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AD6" w:rsidRPr="000C6725" w:rsidRDefault="006A3AD6" w:rsidP="006A3AD6">
      <w:pPr>
        <w:shd w:val="clear" w:color="auto" w:fill="FFFFFF"/>
        <w:tabs>
          <w:tab w:val="left" w:pos="896"/>
        </w:tabs>
        <w:spacing w:after="100" w:afterAutospacing="1"/>
        <w:ind w:left="5670"/>
        <w:rPr>
          <w:sz w:val="28"/>
          <w:szCs w:val="28"/>
          <w:lang w:val="uk-UA"/>
        </w:rPr>
      </w:pPr>
      <w:r>
        <w:rPr>
          <w:sz w:val="28"/>
          <w:szCs w:val="28"/>
          <w:lang w:val="uk-UA"/>
        </w:rPr>
        <w:t>Д</w:t>
      </w:r>
      <w:r w:rsidR="001654BF">
        <w:rPr>
          <w:sz w:val="28"/>
          <w:szCs w:val="28"/>
          <w:lang w:val="uk-UA"/>
        </w:rPr>
        <w:t>одаток 1 до</w:t>
      </w:r>
      <w:r w:rsidR="001654BF">
        <w:rPr>
          <w:sz w:val="28"/>
          <w:szCs w:val="28"/>
          <w:lang w:val="uk-UA"/>
        </w:rPr>
        <w:br/>
        <w:t>Р</w:t>
      </w:r>
      <w:r w:rsidR="002A7A65">
        <w:rPr>
          <w:sz w:val="28"/>
          <w:szCs w:val="28"/>
          <w:lang w:val="uk-UA"/>
        </w:rPr>
        <w:t>ішення</w:t>
      </w:r>
      <w:r w:rsidR="001654BF">
        <w:rPr>
          <w:sz w:val="28"/>
          <w:szCs w:val="28"/>
          <w:lang w:val="uk-UA"/>
        </w:rPr>
        <w:t xml:space="preserve"> </w:t>
      </w:r>
      <w:r w:rsidR="000C6725">
        <w:rPr>
          <w:sz w:val="28"/>
          <w:szCs w:val="28"/>
          <w:lang w:val="uk-UA"/>
        </w:rPr>
        <w:t>виконавчого комітету</w:t>
      </w:r>
      <w:r w:rsidR="001654BF">
        <w:rPr>
          <w:sz w:val="28"/>
          <w:szCs w:val="28"/>
          <w:lang w:val="uk-UA"/>
        </w:rPr>
        <w:br/>
      </w:r>
      <w:r w:rsidR="00CD2A7B" w:rsidRPr="00CD2A7B">
        <w:rPr>
          <w:sz w:val="28"/>
          <w:szCs w:val="28"/>
          <w:lang w:val="uk-UA"/>
        </w:rPr>
        <w:t>від 3</w:t>
      </w:r>
      <w:r w:rsidR="001654BF" w:rsidRPr="00CD2A7B">
        <w:rPr>
          <w:sz w:val="28"/>
          <w:szCs w:val="28"/>
          <w:lang w:val="uk-UA"/>
        </w:rPr>
        <w:t>0</w:t>
      </w:r>
      <w:r w:rsidRPr="00CD2A7B">
        <w:rPr>
          <w:sz w:val="28"/>
          <w:szCs w:val="28"/>
          <w:lang w:val="uk-UA"/>
        </w:rPr>
        <w:t>.</w:t>
      </w:r>
      <w:r w:rsidR="00CD2A7B" w:rsidRPr="00CD2A7B">
        <w:rPr>
          <w:sz w:val="28"/>
          <w:szCs w:val="28"/>
          <w:lang w:val="uk-UA"/>
        </w:rPr>
        <w:t>1</w:t>
      </w:r>
      <w:r w:rsidRPr="00CD2A7B">
        <w:rPr>
          <w:sz w:val="28"/>
          <w:szCs w:val="28"/>
          <w:lang w:val="uk-UA"/>
        </w:rPr>
        <w:t xml:space="preserve">0.2023 </w:t>
      </w:r>
      <w:r w:rsidRPr="000C6725">
        <w:rPr>
          <w:sz w:val="28"/>
          <w:szCs w:val="28"/>
          <w:lang w:val="uk-UA"/>
        </w:rPr>
        <w:t>№</w:t>
      </w:r>
      <w:r w:rsidR="000C6725">
        <w:rPr>
          <w:sz w:val="28"/>
          <w:szCs w:val="28"/>
          <w:lang w:val="uk-UA"/>
        </w:rPr>
        <w:t>7</w:t>
      </w:r>
      <w:r w:rsidR="0051324B">
        <w:rPr>
          <w:sz w:val="28"/>
          <w:szCs w:val="28"/>
          <w:lang w:val="uk-UA"/>
        </w:rPr>
        <w:t>3</w:t>
      </w:r>
      <w:r w:rsidR="002A7A65" w:rsidRPr="000C6725">
        <w:rPr>
          <w:sz w:val="28"/>
          <w:szCs w:val="28"/>
          <w:lang w:val="uk-UA"/>
        </w:rPr>
        <w:t xml:space="preserve"> </w:t>
      </w:r>
    </w:p>
    <w:p w:rsidR="00AB485F" w:rsidRDefault="00AB485F" w:rsidP="000C6725">
      <w:pPr>
        <w:pStyle w:val="rvps6"/>
        <w:shd w:val="clear" w:color="auto" w:fill="FFFFFF"/>
        <w:spacing w:before="0" w:beforeAutospacing="0" w:after="0" w:afterAutospacing="0"/>
        <w:ind w:left="450" w:right="450"/>
        <w:jc w:val="center"/>
        <w:rPr>
          <w:bCs/>
          <w:color w:val="333333"/>
          <w:sz w:val="28"/>
          <w:szCs w:val="28"/>
          <w:lang w:val="uk-UA"/>
        </w:rPr>
      </w:pPr>
      <w:r w:rsidRPr="000C6725">
        <w:rPr>
          <w:rStyle w:val="rvts23"/>
          <w:bCs/>
          <w:color w:val="333333"/>
          <w:sz w:val="28"/>
          <w:szCs w:val="28"/>
          <w:lang w:val="uk-UA"/>
        </w:rPr>
        <w:t>ПОЛОЖЕННЯ</w:t>
      </w:r>
      <w:r w:rsidRPr="000C6725">
        <w:rPr>
          <w:color w:val="333333"/>
          <w:sz w:val="28"/>
          <w:szCs w:val="28"/>
          <w:lang w:val="uk-UA"/>
        </w:rPr>
        <w:br/>
      </w:r>
      <w:r w:rsidRPr="000C6725">
        <w:rPr>
          <w:rStyle w:val="rvts23"/>
          <w:bCs/>
          <w:color w:val="333333"/>
          <w:sz w:val="28"/>
          <w:szCs w:val="28"/>
          <w:lang w:val="uk-UA"/>
        </w:rPr>
        <w:t xml:space="preserve">про Комісію Сергіївської сільської ради з розгляду питань щодо </w:t>
      </w:r>
      <w:r w:rsidR="002A7A65" w:rsidRPr="000C6725">
        <w:rPr>
          <w:bCs/>
          <w:color w:val="333333"/>
          <w:sz w:val="28"/>
          <w:szCs w:val="28"/>
          <w:lang w:val="uk-UA"/>
        </w:rPr>
        <w:t>підготовки та проведення конкурсу з визначення суб’єктів господарювання на здійснення операцій із збирання та перевезення побутових відходів з території Сергіївської сільської ради</w:t>
      </w:r>
    </w:p>
    <w:p w:rsidR="002A7A65" w:rsidRPr="000C6725" w:rsidRDefault="00AB485F" w:rsidP="000C6725">
      <w:pPr>
        <w:pStyle w:val="rvps2"/>
        <w:shd w:val="clear" w:color="auto" w:fill="FFFFFF"/>
        <w:spacing w:before="120" w:after="120" w:line="240" w:lineRule="atLeast"/>
        <w:ind w:firstLine="567"/>
        <w:contextualSpacing/>
        <w:jc w:val="both"/>
        <w:rPr>
          <w:bCs/>
          <w:sz w:val="28"/>
          <w:szCs w:val="28"/>
          <w:lang w:val="uk-UA"/>
        </w:rPr>
      </w:pPr>
      <w:bookmarkStart w:id="0" w:name="n10"/>
      <w:bookmarkEnd w:id="0"/>
      <w:r w:rsidRPr="00AB485F">
        <w:rPr>
          <w:bCs/>
          <w:sz w:val="28"/>
          <w:szCs w:val="28"/>
          <w:lang w:val="uk-UA"/>
        </w:rPr>
        <w:t>1</w:t>
      </w:r>
      <w:r w:rsidRPr="000C6725">
        <w:rPr>
          <w:bCs/>
          <w:sz w:val="28"/>
          <w:szCs w:val="28"/>
          <w:lang w:val="uk-UA"/>
        </w:rPr>
        <w:t xml:space="preserve">. Комісія Сергіївської сільської ради з розгляду питань щодо </w:t>
      </w:r>
      <w:r w:rsidR="002A7A65" w:rsidRPr="000C6725">
        <w:rPr>
          <w:bCs/>
          <w:sz w:val="28"/>
          <w:szCs w:val="28"/>
          <w:lang w:val="uk-UA"/>
        </w:rPr>
        <w:t xml:space="preserve">підготовки та проведення конкурсу з визначення суб’єктів господарювання на здійснення операцій із збирання та перевезення побутових відходів з території Сергіївської сільської ради </w:t>
      </w:r>
      <w:r w:rsidR="0069083D" w:rsidRPr="000C6725">
        <w:rPr>
          <w:bCs/>
          <w:sz w:val="28"/>
          <w:szCs w:val="28"/>
          <w:lang w:val="uk-UA"/>
        </w:rPr>
        <w:t xml:space="preserve">(далі - комісія), </w:t>
      </w:r>
      <w:r w:rsidRPr="000C6725">
        <w:rPr>
          <w:bCs/>
          <w:sz w:val="28"/>
          <w:szCs w:val="28"/>
          <w:lang w:val="uk-UA"/>
        </w:rPr>
        <w:t xml:space="preserve"> який утворюється для розгляду питань щодо </w:t>
      </w:r>
      <w:r w:rsidR="002A7A65" w:rsidRPr="000C6725">
        <w:rPr>
          <w:bCs/>
          <w:sz w:val="28"/>
          <w:szCs w:val="28"/>
          <w:lang w:val="uk-UA"/>
        </w:rPr>
        <w:t>підготовки та проведення конкурсу з визначення суб’єктів господарювання на здійснення операцій із збирання та перевезення побутових відходів з території Сергіївської сільської ради</w:t>
      </w:r>
      <w:r w:rsidR="0069083D" w:rsidRPr="000C6725">
        <w:rPr>
          <w:bCs/>
          <w:sz w:val="28"/>
          <w:szCs w:val="28"/>
          <w:lang w:val="uk-UA"/>
        </w:rPr>
        <w:t>.</w:t>
      </w:r>
    </w:p>
    <w:p w:rsidR="00AB485F" w:rsidRPr="000C6725" w:rsidRDefault="00AB485F" w:rsidP="000C6725">
      <w:pPr>
        <w:pStyle w:val="rvps2"/>
        <w:shd w:val="clear" w:color="auto" w:fill="FFFFFF"/>
        <w:spacing w:before="120" w:after="120" w:line="240" w:lineRule="atLeast"/>
        <w:ind w:firstLine="567"/>
        <w:contextualSpacing/>
        <w:jc w:val="both"/>
        <w:rPr>
          <w:bCs/>
          <w:sz w:val="28"/>
          <w:szCs w:val="28"/>
          <w:lang w:val="uk-UA"/>
        </w:rPr>
      </w:pPr>
      <w:bookmarkStart w:id="1" w:name="n11"/>
      <w:bookmarkEnd w:id="1"/>
      <w:r w:rsidRPr="000C6725">
        <w:rPr>
          <w:bCs/>
          <w:sz w:val="28"/>
          <w:szCs w:val="28"/>
          <w:lang w:val="uk-UA"/>
        </w:rPr>
        <w:t xml:space="preserve">2. Комісія </w:t>
      </w:r>
      <w:r w:rsidR="0069083D" w:rsidRPr="000C6725">
        <w:rPr>
          <w:bCs/>
          <w:sz w:val="28"/>
          <w:szCs w:val="28"/>
          <w:lang w:val="uk-UA"/>
        </w:rPr>
        <w:t>буде</w:t>
      </w:r>
      <w:r w:rsidRPr="000C6725">
        <w:rPr>
          <w:bCs/>
          <w:sz w:val="28"/>
          <w:szCs w:val="28"/>
          <w:lang w:val="uk-UA"/>
        </w:rPr>
        <w:t xml:space="preserve"> виконувати функції з розгляду питань </w:t>
      </w:r>
      <w:r w:rsidR="002A7A65" w:rsidRPr="000C6725">
        <w:rPr>
          <w:bCs/>
          <w:sz w:val="28"/>
          <w:szCs w:val="28"/>
          <w:lang w:val="uk-UA"/>
        </w:rPr>
        <w:t>підготовки та проведення конкурсу з визначення суб’єктів господарювання на здійснення операцій із збирання та перевезення побутових відходів з території Сергіївської сільської ради та виносити  рішення щодо покладених</w:t>
      </w:r>
      <w:r w:rsidRPr="000C6725">
        <w:rPr>
          <w:bCs/>
          <w:sz w:val="28"/>
          <w:szCs w:val="28"/>
          <w:lang w:val="uk-UA"/>
        </w:rPr>
        <w:t xml:space="preserve"> на неї функцій.</w:t>
      </w:r>
    </w:p>
    <w:p w:rsidR="0069083D" w:rsidRPr="000C6725" w:rsidRDefault="00AB485F" w:rsidP="000C6725">
      <w:pPr>
        <w:pStyle w:val="rvps2"/>
        <w:shd w:val="clear" w:color="auto" w:fill="FFFFFF"/>
        <w:spacing w:before="120" w:beforeAutospacing="0" w:after="120" w:afterAutospacing="0" w:line="240" w:lineRule="atLeast"/>
        <w:ind w:firstLine="567"/>
        <w:contextualSpacing/>
        <w:jc w:val="both"/>
        <w:rPr>
          <w:sz w:val="28"/>
          <w:szCs w:val="28"/>
          <w:lang w:val="uk-UA"/>
        </w:rPr>
      </w:pPr>
      <w:bookmarkStart w:id="2" w:name="n12"/>
      <w:bookmarkEnd w:id="2"/>
      <w:r w:rsidRPr="000C6725">
        <w:rPr>
          <w:bCs/>
          <w:sz w:val="28"/>
          <w:szCs w:val="28"/>
          <w:lang w:val="uk-UA"/>
        </w:rPr>
        <w:t>3. Комісія у своїй діяльності керується</w:t>
      </w:r>
      <w:r w:rsidR="000C6725">
        <w:rPr>
          <w:bCs/>
          <w:sz w:val="28"/>
          <w:szCs w:val="28"/>
          <w:lang w:val="uk-UA"/>
        </w:rPr>
        <w:t xml:space="preserve"> </w:t>
      </w:r>
      <w:hyperlink r:id="rId5" w:tgtFrame="_blank" w:history="1">
        <w:r w:rsidRPr="000C6725">
          <w:rPr>
            <w:bCs/>
            <w:sz w:val="28"/>
            <w:szCs w:val="28"/>
            <w:lang w:val="uk-UA"/>
          </w:rPr>
          <w:t>Конституцією України</w:t>
        </w:r>
      </w:hyperlink>
      <w:r w:rsidRPr="000C6725">
        <w:rPr>
          <w:bCs/>
          <w:sz w:val="28"/>
          <w:szCs w:val="28"/>
          <w:lang w:val="uk-UA"/>
        </w:rPr>
        <w:t>,</w:t>
      </w:r>
      <w:r w:rsidR="000C6725">
        <w:rPr>
          <w:bCs/>
          <w:sz w:val="28"/>
          <w:szCs w:val="28"/>
          <w:lang w:val="uk-UA"/>
        </w:rPr>
        <w:t xml:space="preserve"> </w:t>
      </w:r>
      <w:r w:rsidR="0069083D" w:rsidRPr="000C6725">
        <w:rPr>
          <w:sz w:val="28"/>
          <w:szCs w:val="28"/>
          <w:lang w:val="uk-UA"/>
        </w:rPr>
        <w:t xml:space="preserve">постановою Кабінету Міністрів України від </w:t>
      </w:r>
      <w:r w:rsidR="0069083D" w:rsidRPr="000C6725">
        <w:rPr>
          <w:bCs/>
          <w:sz w:val="28"/>
          <w:szCs w:val="28"/>
          <w:lang w:val="uk-UA"/>
        </w:rPr>
        <w:t>25 серпня 2023 р. №918</w:t>
      </w:r>
      <w:r w:rsidR="0069083D" w:rsidRPr="000C6725">
        <w:rPr>
          <w:sz w:val="28"/>
          <w:szCs w:val="28"/>
          <w:lang w:val="uk-UA"/>
        </w:rPr>
        <w:t xml:space="preserve"> </w:t>
      </w:r>
    </w:p>
    <w:p w:rsidR="00AB485F" w:rsidRPr="000C6725" w:rsidRDefault="0069083D" w:rsidP="000C6725">
      <w:pPr>
        <w:pStyle w:val="rvps2"/>
        <w:shd w:val="clear" w:color="auto" w:fill="FFFFFF"/>
        <w:spacing w:before="120" w:beforeAutospacing="0" w:after="120" w:afterAutospacing="0" w:line="240" w:lineRule="atLeast"/>
        <w:ind w:firstLine="567"/>
        <w:contextualSpacing/>
        <w:jc w:val="both"/>
        <w:rPr>
          <w:bCs/>
          <w:sz w:val="28"/>
          <w:szCs w:val="28"/>
          <w:lang w:val="uk-UA"/>
        </w:rPr>
      </w:pPr>
      <w:r w:rsidRPr="000C6725">
        <w:rPr>
          <w:sz w:val="28"/>
          <w:szCs w:val="28"/>
          <w:lang w:val="uk-UA"/>
        </w:rPr>
        <w:t>«</w:t>
      </w:r>
      <w:r w:rsidRPr="000C6725">
        <w:rPr>
          <w:bCs/>
          <w:sz w:val="28"/>
          <w:szCs w:val="28"/>
          <w:lang w:val="uk-UA"/>
        </w:rPr>
        <w:t>Про затвердження Порядку проведення конкурсу на здійснення операцій із збирання та перевезення побутових відходів»</w:t>
      </w:r>
      <w:r w:rsidRPr="000C6725">
        <w:rPr>
          <w:sz w:val="28"/>
          <w:szCs w:val="28"/>
          <w:lang w:val="uk-UA"/>
        </w:rPr>
        <w:t xml:space="preserve">, </w:t>
      </w:r>
      <w:r w:rsidR="00AB485F" w:rsidRPr="000C6725">
        <w:rPr>
          <w:bCs/>
          <w:sz w:val="28"/>
          <w:szCs w:val="28"/>
          <w:lang w:val="uk-UA"/>
        </w:rPr>
        <w:t>актами Кабінету Міністрів України, іншими нормативно-правовими актами та цим положенням.</w:t>
      </w:r>
    </w:p>
    <w:p w:rsidR="00AB485F" w:rsidRPr="000C6725" w:rsidRDefault="00AB485F" w:rsidP="000C6725">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3" w:name="n13"/>
      <w:bookmarkEnd w:id="3"/>
      <w:r w:rsidRPr="000C6725">
        <w:rPr>
          <w:bCs/>
          <w:sz w:val="28"/>
          <w:szCs w:val="28"/>
          <w:lang w:val="uk-UA"/>
        </w:rPr>
        <w:t>4. Матеріально-технічне забезпечення діяльності комісії здійснюється Сергіївською сільською радою.</w:t>
      </w:r>
    </w:p>
    <w:p w:rsidR="00AB485F" w:rsidRPr="000C6725" w:rsidRDefault="00AB485F" w:rsidP="000C6725">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4" w:name="n14"/>
      <w:bookmarkEnd w:id="4"/>
      <w:r w:rsidRPr="000C6725">
        <w:rPr>
          <w:bCs/>
          <w:sz w:val="28"/>
          <w:szCs w:val="28"/>
          <w:lang w:val="uk-UA"/>
        </w:rPr>
        <w:t>5. 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рішень тощо) розміщуються на веб-сайті Сергіївської сільської ради.</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5" w:name="n15"/>
      <w:bookmarkEnd w:id="5"/>
      <w:r w:rsidRPr="000C6725">
        <w:rPr>
          <w:bCs/>
          <w:sz w:val="28"/>
          <w:szCs w:val="28"/>
          <w:lang w:val="uk-UA"/>
        </w:rPr>
        <w:t xml:space="preserve">6. </w:t>
      </w:r>
      <w:bookmarkStart w:id="6" w:name="n16"/>
      <w:bookmarkEnd w:id="6"/>
      <w:r w:rsidRPr="000C6725">
        <w:rPr>
          <w:bCs/>
          <w:sz w:val="28"/>
          <w:szCs w:val="28"/>
          <w:lang w:val="uk-UA"/>
        </w:rPr>
        <w:t>Основними завданнями комісії є:</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7" w:name="n17"/>
      <w:bookmarkEnd w:id="7"/>
      <w:r w:rsidRPr="000C6725">
        <w:rPr>
          <w:bCs/>
          <w:sz w:val="28"/>
          <w:szCs w:val="28"/>
          <w:lang w:val="uk-UA"/>
        </w:rPr>
        <w:t>1) розгляд заяв</w:t>
      </w:r>
      <w:r w:rsidR="0069083D" w:rsidRPr="000C6725">
        <w:rPr>
          <w:bCs/>
          <w:sz w:val="28"/>
          <w:szCs w:val="28"/>
          <w:lang w:val="uk-UA"/>
        </w:rPr>
        <w:t xml:space="preserve"> суб’єктів господарювання на здійснення операцій із збирання та перевезення побутових відходів</w:t>
      </w:r>
      <w:r w:rsidR="0069083D" w:rsidRPr="000C6725">
        <w:rPr>
          <w:sz w:val="28"/>
          <w:szCs w:val="28"/>
          <w:lang w:val="uk-UA"/>
        </w:rPr>
        <w:t xml:space="preserve"> </w:t>
      </w:r>
      <w:r w:rsidRPr="000C6725">
        <w:rPr>
          <w:bCs/>
          <w:sz w:val="28"/>
          <w:szCs w:val="28"/>
          <w:lang w:val="uk-UA"/>
        </w:rPr>
        <w:t>(далі - заява);</w:t>
      </w:r>
    </w:p>
    <w:p w:rsidR="0069083D"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8" w:name="n18"/>
      <w:bookmarkEnd w:id="8"/>
      <w:r w:rsidRPr="000C6725">
        <w:rPr>
          <w:bCs/>
          <w:sz w:val="28"/>
          <w:szCs w:val="28"/>
          <w:lang w:val="uk-UA"/>
        </w:rPr>
        <w:t xml:space="preserve">2) </w:t>
      </w:r>
      <w:r w:rsidR="0069083D" w:rsidRPr="000C6725">
        <w:rPr>
          <w:bCs/>
          <w:sz w:val="28"/>
          <w:szCs w:val="28"/>
          <w:lang w:val="uk-UA"/>
        </w:rPr>
        <w:t>визначення суб’єкта господарювання, який буде здійснювати  перевезення побутових відходів з території Сергіївської сільської ради.</w:t>
      </w:r>
      <w:bookmarkStart w:id="9" w:name="n19"/>
      <w:bookmarkEnd w:id="9"/>
    </w:p>
    <w:p w:rsidR="00AB485F" w:rsidRPr="000C6725" w:rsidRDefault="002F6477"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10" w:name="n22"/>
      <w:bookmarkStart w:id="11" w:name="n25"/>
      <w:bookmarkStart w:id="12" w:name="n29"/>
      <w:bookmarkStart w:id="13" w:name="n31"/>
      <w:bookmarkEnd w:id="10"/>
      <w:bookmarkEnd w:id="11"/>
      <w:bookmarkEnd w:id="12"/>
      <w:bookmarkEnd w:id="13"/>
      <w:r w:rsidRPr="000C6725">
        <w:rPr>
          <w:bCs/>
          <w:sz w:val="28"/>
          <w:szCs w:val="28"/>
          <w:lang w:val="uk-UA"/>
        </w:rPr>
        <w:t>7</w:t>
      </w:r>
      <w:r w:rsidR="00AB485F" w:rsidRPr="000C6725">
        <w:rPr>
          <w:bCs/>
          <w:sz w:val="28"/>
          <w:szCs w:val="28"/>
          <w:lang w:val="uk-UA"/>
        </w:rPr>
        <w:t xml:space="preserve">. Під час розгляду заяви комісія приймає </w:t>
      </w:r>
      <w:r w:rsidR="0069083D" w:rsidRPr="000C6725">
        <w:rPr>
          <w:bCs/>
          <w:sz w:val="28"/>
          <w:szCs w:val="28"/>
          <w:lang w:val="uk-UA"/>
        </w:rPr>
        <w:t>перевіряє</w:t>
      </w:r>
      <w:r w:rsidR="00AB485F" w:rsidRPr="000C6725">
        <w:rPr>
          <w:bCs/>
          <w:sz w:val="28"/>
          <w:szCs w:val="28"/>
          <w:lang w:val="uk-UA"/>
        </w:rPr>
        <w:t>:</w:t>
      </w:r>
    </w:p>
    <w:p w:rsidR="002F6477" w:rsidRPr="000C6725" w:rsidRDefault="00AB485F" w:rsidP="002F6477">
      <w:pPr>
        <w:pStyle w:val="rvps2"/>
        <w:shd w:val="clear" w:color="auto" w:fill="FFFFFF"/>
        <w:spacing w:before="120" w:after="120" w:line="240" w:lineRule="atLeast"/>
        <w:ind w:firstLine="567"/>
        <w:contextualSpacing/>
        <w:jc w:val="both"/>
        <w:rPr>
          <w:bCs/>
          <w:sz w:val="28"/>
          <w:szCs w:val="28"/>
          <w:lang w:val="uk-UA"/>
        </w:rPr>
      </w:pPr>
      <w:bookmarkStart w:id="14" w:name="n32"/>
      <w:bookmarkEnd w:id="14"/>
      <w:r w:rsidRPr="000C6725">
        <w:rPr>
          <w:bCs/>
          <w:sz w:val="28"/>
          <w:szCs w:val="28"/>
          <w:lang w:val="uk-UA"/>
        </w:rPr>
        <w:t xml:space="preserve">1) </w:t>
      </w:r>
      <w:r w:rsidR="002F6477" w:rsidRPr="000C6725">
        <w:rPr>
          <w:bCs/>
          <w:sz w:val="28"/>
          <w:szCs w:val="28"/>
          <w:lang w:val="uk-UA"/>
        </w:rPr>
        <w:t>номер та назву об’єкта конкурсу;</w:t>
      </w:r>
    </w:p>
    <w:p w:rsidR="002F6477" w:rsidRPr="000C6725" w:rsidRDefault="002F6477" w:rsidP="002F6477">
      <w:pPr>
        <w:pStyle w:val="rvps2"/>
        <w:shd w:val="clear" w:color="auto" w:fill="FFFFFF"/>
        <w:spacing w:before="120" w:after="120" w:line="240" w:lineRule="atLeast"/>
        <w:ind w:firstLine="567"/>
        <w:contextualSpacing/>
        <w:jc w:val="both"/>
        <w:rPr>
          <w:bCs/>
          <w:sz w:val="28"/>
          <w:szCs w:val="28"/>
          <w:lang w:val="uk-UA"/>
        </w:rPr>
      </w:pPr>
      <w:r w:rsidRPr="000C6725">
        <w:rPr>
          <w:bCs/>
          <w:sz w:val="28"/>
          <w:szCs w:val="28"/>
          <w:lang w:val="uk-UA"/>
        </w:rPr>
        <w:t>2) найменування юридичної особи або прізвище, власне ім’я, по батькові (за наявності) фізичної особи - підприємця;</w:t>
      </w:r>
    </w:p>
    <w:p w:rsidR="002F6477" w:rsidRPr="000C6725" w:rsidRDefault="002F6477" w:rsidP="002F6477">
      <w:pPr>
        <w:pStyle w:val="rvps2"/>
        <w:shd w:val="clear" w:color="auto" w:fill="FFFFFF"/>
        <w:spacing w:before="120" w:after="120" w:line="240" w:lineRule="atLeast"/>
        <w:ind w:firstLine="567"/>
        <w:contextualSpacing/>
        <w:jc w:val="both"/>
        <w:rPr>
          <w:bCs/>
          <w:sz w:val="28"/>
          <w:szCs w:val="28"/>
          <w:lang w:val="uk-UA"/>
        </w:rPr>
      </w:pPr>
      <w:r w:rsidRPr="000C6725">
        <w:rPr>
          <w:bCs/>
          <w:sz w:val="28"/>
          <w:szCs w:val="28"/>
          <w:lang w:val="uk-UA"/>
        </w:rPr>
        <w:lastRenderedPageBreak/>
        <w:t>3) ідентифікаційний код юридичної особи згідно з ЄДРПОУ або реєстраційний номер облікової картки платника податків для фізичних осіб - підприємців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зазначаються серія та номер паспорта);</w:t>
      </w:r>
    </w:p>
    <w:p w:rsidR="002F6477" w:rsidRPr="000C6725" w:rsidRDefault="002F6477" w:rsidP="00AB485F">
      <w:pPr>
        <w:pStyle w:val="rvps2"/>
        <w:shd w:val="clear" w:color="auto" w:fill="FFFFFF"/>
        <w:spacing w:before="120" w:after="120" w:line="240" w:lineRule="atLeast"/>
        <w:ind w:firstLine="567"/>
        <w:contextualSpacing/>
        <w:jc w:val="both"/>
        <w:rPr>
          <w:bCs/>
          <w:sz w:val="28"/>
          <w:szCs w:val="28"/>
          <w:lang w:val="uk-UA"/>
        </w:rPr>
      </w:pPr>
      <w:r w:rsidRPr="000C6725">
        <w:rPr>
          <w:bCs/>
          <w:sz w:val="28"/>
          <w:szCs w:val="28"/>
          <w:lang w:val="uk-UA"/>
        </w:rPr>
        <w:t>4) місцезнаходження суб’єкта господарювання, контактний номер телефону, адресу електронної пошти.</w:t>
      </w:r>
      <w:bookmarkStart w:id="15" w:name="n35"/>
      <w:bookmarkEnd w:id="15"/>
    </w:p>
    <w:p w:rsidR="00AB485F" w:rsidRPr="000C6725" w:rsidRDefault="002F6477"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r w:rsidRPr="000C6725">
        <w:rPr>
          <w:bCs/>
          <w:sz w:val="28"/>
          <w:szCs w:val="28"/>
          <w:lang w:val="uk-UA"/>
        </w:rPr>
        <w:t>9</w:t>
      </w:r>
      <w:r w:rsidR="00AB485F" w:rsidRPr="000C6725">
        <w:rPr>
          <w:bCs/>
          <w:sz w:val="28"/>
          <w:szCs w:val="28"/>
          <w:lang w:val="uk-UA"/>
        </w:rPr>
        <w:t>. Комісія має право:</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16" w:name="n36"/>
      <w:bookmarkEnd w:id="16"/>
      <w:r w:rsidRPr="000C6725">
        <w:rPr>
          <w:bCs/>
          <w:sz w:val="28"/>
          <w:szCs w:val="28"/>
          <w:lang w:val="uk-UA"/>
        </w:rPr>
        <w:t>1) проводити наради, інші заходи та вирішувати питання, що належать до її компетенції;</w:t>
      </w:r>
    </w:p>
    <w:p w:rsidR="002F6477"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17" w:name="n37"/>
      <w:bookmarkEnd w:id="17"/>
      <w:r w:rsidRPr="000C6725">
        <w:rPr>
          <w:bCs/>
          <w:sz w:val="28"/>
          <w:szCs w:val="28"/>
          <w:lang w:val="uk-UA"/>
        </w:rPr>
        <w:t xml:space="preserve">2) </w:t>
      </w:r>
      <w:bookmarkStart w:id="18" w:name="n38"/>
      <w:bookmarkEnd w:id="18"/>
      <w:r w:rsidR="002F6477" w:rsidRPr="000C6725">
        <w:rPr>
          <w:bCs/>
          <w:sz w:val="28"/>
          <w:szCs w:val="28"/>
          <w:lang w:val="uk-UA"/>
        </w:rPr>
        <w:t xml:space="preserve">визначати суб’єкта господарювання, який буде здійснювати  перевезення побутових відходів з території Сергіївської сільської ради </w:t>
      </w:r>
    </w:p>
    <w:p w:rsidR="00AB485F" w:rsidRPr="000C6725" w:rsidRDefault="002F6477"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19" w:name="n42"/>
      <w:bookmarkEnd w:id="19"/>
      <w:r w:rsidRPr="000C6725">
        <w:rPr>
          <w:bCs/>
          <w:sz w:val="28"/>
          <w:szCs w:val="28"/>
          <w:lang w:val="uk-UA"/>
        </w:rPr>
        <w:t>3</w:t>
      </w:r>
      <w:r w:rsidR="00AB485F" w:rsidRPr="000C6725">
        <w:rPr>
          <w:bCs/>
          <w:sz w:val="28"/>
          <w:szCs w:val="28"/>
          <w:lang w:val="uk-UA"/>
        </w:rPr>
        <w:t>) виконувати інші повноваження, що випливають з покладених на неї завдань.</w:t>
      </w:r>
    </w:p>
    <w:p w:rsidR="00AB485F" w:rsidRPr="000C6725" w:rsidRDefault="002F6477"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20" w:name="n43"/>
      <w:bookmarkEnd w:id="20"/>
      <w:r w:rsidRPr="000C6725">
        <w:rPr>
          <w:bCs/>
          <w:sz w:val="28"/>
          <w:szCs w:val="28"/>
          <w:lang w:val="uk-UA"/>
        </w:rPr>
        <w:t>9</w:t>
      </w:r>
      <w:r w:rsidR="00AB485F" w:rsidRPr="000C6725">
        <w:rPr>
          <w:bCs/>
          <w:sz w:val="28"/>
          <w:szCs w:val="28"/>
          <w:lang w:val="uk-UA"/>
        </w:rPr>
        <w:t xml:space="preserve">. Комісія утворюється у складі не </w:t>
      </w:r>
      <w:r w:rsidRPr="000C6725">
        <w:rPr>
          <w:bCs/>
          <w:sz w:val="28"/>
          <w:szCs w:val="28"/>
          <w:lang w:val="uk-UA"/>
        </w:rPr>
        <w:t xml:space="preserve">п’яти </w:t>
      </w:r>
      <w:r w:rsidR="00AB485F" w:rsidRPr="000C6725">
        <w:rPr>
          <w:bCs/>
          <w:sz w:val="28"/>
          <w:szCs w:val="28"/>
          <w:lang w:val="uk-UA"/>
        </w:rPr>
        <w:t xml:space="preserve"> осіб</w:t>
      </w:r>
      <w:r w:rsidRPr="000C6725">
        <w:rPr>
          <w:bCs/>
          <w:sz w:val="28"/>
          <w:szCs w:val="28"/>
          <w:lang w:val="uk-UA"/>
        </w:rPr>
        <w:t xml:space="preserve">, до її складу входять голова, </w:t>
      </w:r>
      <w:r w:rsidR="00AB485F" w:rsidRPr="000C6725">
        <w:rPr>
          <w:bCs/>
          <w:sz w:val="28"/>
          <w:szCs w:val="28"/>
          <w:lang w:val="uk-UA"/>
        </w:rPr>
        <w:t xml:space="preserve"> секретар та інші члени комісії.</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21" w:name="n44"/>
      <w:bookmarkEnd w:id="21"/>
      <w:r w:rsidRPr="000C6725">
        <w:rPr>
          <w:bCs/>
          <w:sz w:val="28"/>
          <w:szCs w:val="28"/>
          <w:lang w:val="uk-UA"/>
        </w:rPr>
        <w:t>1</w:t>
      </w:r>
      <w:r w:rsidR="002F6477" w:rsidRPr="000C6725">
        <w:rPr>
          <w:bCs/>
          <w:sz w:val="28"/>
          <w:szCs w:val="28"/>
          <w:lang w:val="uk-UA"/>
        </w:rPr>
        <w:t>0</w:t>
      </w:r>
      <w:r w:rsidRPr="000C6725">
        <w:rPr>
          <w:bCs/>
          <w:sz w:val="28"/>
          <w:szCs w:val="28"/>
          <w:lang w:val="uk-UA"/>
        </w:rPr>
        <w:t xml:space="preserve">. Положення про роботу комісії та її персональний склад з визначенням голови комісії, його заступника та секретаря затверджуються </w:t>
      </w:r>
      <w:r w:rsidR="00F179FA" w:rsidRPr="000C6725">
        <w:rPr>
          <w:bCs/>
          <w:sz w:val="28"/>
          <w:szCs w:val="28"/>
          <w:lang w:val="uk-UA"/>
        </w:rPr>
        <w:t>розпорядженням сільського голови</w:t>
      </w:r>
      <w:r w:rsidRPr="000C6725">
        <w:rPr>
          <w:bCs/>
          <w:sz w:val="28"/>
          <w:szCs w:val="28"/>
          <w:lang w:val="uk-UA"/>
        </w:rPr>
        <w:t>.</w:t>
      </w:r>
    </w:p>
    <w:p w:rsidR="002F6477"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22" w:name="n45"/>
      <w:bookmarkEnd w:id="22"/>
      <w:r w:rsidRPr="000C6725">
        <w:rPr>
          <w:bCs/>
          <w:sz w:val="28"/>
          <w:szCs w:val="28"/>
          <w:lang w:val="uk-UA"/>
        </w:rPr>
        <w:t xml:space="preserve"> </w:t>
      </w:r>
      <w:bookmarkStart w:id="23" w:name="n46"/>
      <w:bookmarkEnd w:id="23"/>
      <w:r w:rsidR="002F6477" w:rsidRPr="000C6725">
        <w:rPr>
          <w:bCs/>
          <w:sz w:val="28"/>
          <w:szCs w:val="28"/>
          <w:lang w:val="uk-UA"/>
        </w:rPr>
        <w:t xml:space="preserve">До складу конкурсної комісії входять посадові особи організатора конкурсу та можуть залучатися (за згодою) представники адміністратора (у разі його визначення), територіального органу </w:t>
      </w:r>
      <w:proofErr w:type="spellStart"/>
      <w:r w:rsidR="002F6477" w:rsidRPr="000C6725">
        <w:rPr>
          <w:bCs/>
          <w:sz w:val="28"/>
          <w:szCs w:val="28"/>
          <w:lang w:val="uk-UA"/>
        </w:rPr>
        <w:t>Держпродспоживслужби</w:t>
      </w:r>
      <w:proofErr w:type="spellEnd"/>
      <w:r w:rsidR="002F6477" w:rsidRPr="000C6725">
        <w:rPr>
          <w:bCs/>
          <w:sz w:val="28"/>
          <w:szCs w:val="28"/>
          <w:lang w:val="uk-UA"/>
        </w:rPr>
        <w:t>, підприємств, установ та організацій, що виробляють, виконують та/або надають житлово-комунальні послуги, об’єднань співвласників багатоквартирних будинків та органів самоорганізації населення, а також посадові особи відповідного органу місцевого самоврядування та/або виконавчої влади</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r w:rsidRPr="000C6725">
        <w:rPr>
          <w:bCs/>
          <w:sz w:val="28"/>
          <w:szCs w:val="28"/>
          <w:lang w:val="uk-UA"/>
        </w:rPr>
        <w:t>1</w:t>
      </w:r>
      <w:r w:rsidR="002F6477" w:rsidRPr="000C6725">
        <w:rPr>
          <w:bCs/>
          <w:sz w:val="28"/>
          <w:szCs w:val="28"/>
          <w:lang w:val="uk-UA"/>
        </w:rPr>
        <w:t>1</w:t>
      </w:r>
      <w:r w:rsidRPr="000C6725">
        <w:rPr>
          <w:bCs/>
          <w:sz w:val="28"/>
          <w:szCs w:val="28"/>
          <w:lang w:val="uk-UA"/>
        </w:rPr>
        <w:t>. Голова Комісії:</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24" w:name="n47"/>
      <w:bookmarkEnd w:id="24"/>
      <w:r w:rsidRPr="000C6725">
        <w:rPr>
          <w:bCs/>
          <w:sz w:val="28"/>
          <w:szCs w:val="28"/>
          <w:lang w:val="uk-UA"/>
        </w:rPr>
        <w:t>здійснює керівництво діяльністю комісії;</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25" w:name="n48"/>
      <w:bookmarkEnd w:id="25"/>
      <w:r w:rsidRPr="000C6725">
        <w:rPr>
          <w:bCs/>
          <w:sz w:val="28"/>
          <w:szCs w:val="28"/>
          <w:lang w:val="uk-UA"/>
        </w:rPr>
        <w:t>видає доручення, обов’язкові для виконання членами комісії; розподіляє обов’язки між членами комісії;</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26" w:name="n49"/>
      <w:bookmarkEnd w:id="26"/>
      <w:r w:rsidRPr="000C6725">
        <w:rPr>
          <w:bCs/>
          <w:sz w:val="28"/>
          <w:szCs w:val="28"/>
          <w:lang w:val="uk-UA"/>
        </w:rPr>
        <w:t>скликає та головує на засіданнях комісії;</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27" w:name="n50"/>
      <w:bookmarkEnd w:id="27"/>
      <w:r w:rsidRPr="000C6725">
        <w:rPr>
          <w:bCs/>
          <w:sz w:val="28"/>
          <w:szCs w:val="28"/>
          <w:lang w:val="uk-UA"/>
        </w:rPr>
        <w:t>безпосередньо бере участь у прийнятті рішень комісією;</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28" w:name="n51"/>
      <w:bookmarkEnd w:id="28"/>
      <w:r w:rsidRPr="000C6725">
        <w:rPr>
          <w:bCs/>
          <w:sz w:val="28"/>
          <w:szCs w:val="28"/>
          <w:lang w:val="uk-UA"/>
        </w:rPr>
        <w:t>підписує рішення та протоколи засідань комісії, інші документи, підготовлені комісією;</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29" w:name="n52"/>
      <w:bookmarkEnd w:id="29"/>
      <w:r w:rsidRPr="000C6725">
        <w:rPr>
          <w:bCs/>
          <w:sz w:val="28"/>
          <w:szCs w:val="28"/>
          <w:lang w:val="uk-UA"/>
        </w:rPr>
        <w:t>вносить пропозиції щодо змі</w:t>
      </w:r>
      <w:r w:rsidR="002F6477" w:rsidRPr="000C6725">
        <w:rPr>
          <w:bCs/>
          <w:sz w:val="28"/>
          <w:szCs w:val="28"/>
          <w:lang w:val="uk-UA"/>
        </w:rPr>
        <w:t>ни персонального складу комісії.</w:t>
      </w:r>
      <w:bookmarkStart w:id="30" w:name="n53"/>
      <w:bookmarkStart w:id="31" w:name="n54"/>
      <w:bookmarkEnd w:id="30"/>
      <w:bookmarkEnd w:id="31"/>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32" w:name="n55"/>
      <w:bookmarkEnd w:id="32"/>
      <w:r w:rsidRPr="000C6725">
        <w:rPr>
          <w:bCs/>
          <w:sz w:val="28"/>
          <w:szCs w:val="28"/>
          <w:lang w:val="uk-UA"/>
        </w:rPr>
        <w:t>1</w:t>
      </w:r>
      <w:r w:rsidR="002F6477" w:rsidRPr="000C6725">
        <w:rPr>
          <w:bCs/>
          <w:sz w:val="28"/>
          <w:szCs w:val="28"/>
          <w:lang w:val="uk-UA"/>
        </w:rPr>
        <w:t>2</w:t>
      </w:r>
      <w:r w:rsidRPr="000C6725">
        <w:rPr>
          <w:bCs/>
          <w:sz w:val="28"/>
          <w:szCs w:val="28"/>
          <w:lang w:val="uk-UA"/>
        </w:rPr>
        <w:t>. Секретар комісії:</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33" w:name="n56"/>
      <w:bookmarkEnd w:id="33"/>
      <w:r w:rsidRPr="000C6725">
        <w:rPr>
          <w:bCs/>
          <w:sz w:val="28"/>
          <w:szCs w:val="28"/>
          <w:lang w:val="uk-UA"/>
        </w:rPr>
        <w:t>здійснює організаційне забезпечення роботи комісії;</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34" w:name="n57"/>
      <w:bookmarkEnd w:id="34"/>
      <w:r w:rsidRPr="000C6725">
        <w:rPr>
          <w:bCs/>
          <w:sz w:val="28"/>
          <w:szCs w:val="28"/>
          <w:lang w:val="uk-UA"/>
        </w:rPr>
        <w:t>за дорученням голови комісії забезпечує скликання засідання комісії; інформує членів комісії про формат, дату, час та місце проведення засідання комісії;</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35" w:name="n58"/>
      <w:bookmarkEnd w:id="35"/>
      <w:r w:rsidRPr="000C6725">
        <w:rPr>
          <w:bCs/>
          <w:sz w:val="28"/>
          <w:szCs w:val="28"/>
          <w:lang w:val="uk-UA"/>
        </w:rPr>
        <w:t>бере участь у роботі комісії; контролює своєчасність надання документів і матеріалів, що подаються на розгляд комісії;</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36" w:name="n59"/>
      <w:bookmarkEnd w:id="36"/>
      <w:r w:rsidRPr="000C6725">
        <w:rPr>
          <w:bCs/>
          <w:sz w:val="28"/>
          <w:szCs w:val="28"/>
          <w:lang w:val="uk-UA"/>
        </w:rPr>
        <w:t>веде та підписує протоколи засідань комісії;</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37" w:name="n60"/>
      <w:bookmarkEnd w:id="37"/>
      <w:r w:rsidRPr="000C6725">
        <w:rPr>
          <w:bCs/>
          <w:sz w:val="28"/>
          <w:szCs w:val="28"/>
          <w:lang w:val="uk-UA"/>
        </w:rPr>
        <w:lastRenderedPageBreak/>
        <w:t>готує рішення комісії для затвердження уповноваженим органом;</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38" w:name="n61"/>
      <w:bookmarkEnd w:id="38"/>
      <w:r w:rsidRPr="000C6725">
        <w:rPr>
          <w:bCs/>
          <w:sz w:val="28"/>
          <w:szCs w:val="28"/>
          <w:lang w:val="uk-UA"/>
        </w:rPr>
        <w:t>виконує інші доручення голови комісії.</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39" w:name="n62"/>
      <w:bookmarkEnd w:id="39"/>
      <w:r w:rsidRPr="000C6725">
        <w:rPr>
          <w:bCs/>
          <w:sz w:val="28"/>
          <w:szCs w:val="28"/>
          <w:lang w:val="uk-UA"/>
        </w:rPr>
        <w:t>1</w:t>
      </w:r>
      <w:r w:rsidR="00846C99" w:rsidRPr="000C6725">
        <w:rPr>
          <w:bCs/>
          <w:sz w:val="28"/>
          <w:szCs w:val="28"/>
          <w:lang w:val="uk-UA"/>
        </w:rPr>
        <w:t>3</w:t>
      </w:r>
      <w:r w:rsidRPr="000C6725">
        <w:rPr>
          <w:bCs/>
          <w:sz w:val="28"/>
          <w:szCs w:val="28"/>
          <w:lang w:val="uk-UA"/>
        </w:rPr>
        <w:t>. Члени комісії:</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40" w:name="n63"/>
      <w:bookmarkEnd w:id="40"/>
      <w:r w:rsidRPr="000C6725">
        <w:rPr>
          <w:bCs/>
          <w:sz w:val="28"/>
          <w:szCs w:val="28"/>
          <w:lang w:val="uk-UA"/>
        </w:rPr>
        <w:t>беруть участь у засіданнях комісії;</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41" w:name="n64"/>
      <w:bookmarkEnd w:id="41"/>
      <w:r w:rsidRPr="000C6725">
        <w:rPr>
          <w:bCs/>
          <w:sz w:val="28"/>
          <w:szCs w:val="28"/>
          <w:lang w:val="uk-UA"/>
        </w:rPr>
        <w:t>беруть участь в голосуванні щодо прийняття рішень комісії;</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42" w:name="n65"/>
      <w:bookmarkEnd w:id="42"/>
      <w:r w:rsidRPr="000C6725">
        <w:rPr>
          <w:bCs/>
          <w:sz w:val="28"/>
          <w:szCs w:val="28"/>
          <w:lang w:val="uk-UA"/>
        </w:rPr>
        <w:t>виконують доручення голови комісії з підготовки та розгляду матеріалів до засідань;</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43" w:name="n66"/>
      <w:bookmarkEnd w:id="43"/>
      <w:r w:rsidRPr="000C6725">
        <w:rPr>
          <w:bCs/>
          <w:sz w:val="28"/>
          <w:szCs w:val="28"/>
          <w:lang w:val="uk-UA"/>
        </w:rPr>
        <w:t>вивчають документи та матеріали, що подаються на розгляд комісії;</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44" w:name="n67"/>
      <w:bookmarkStart w:id="45" w:name="n68"/>
      <w:bookmarkEnd w:id="44"/>
      <w:bookmarkEnd w:id="45"/>
      <w:r w:rsidRPr="000C6725">
        <w:rPr>
          <w:bCs/>
          <w:sz w:val="28"/>
          <w:szCs w:val="28"/>
          <w:lang w:val="uk-UA"/>
        </w:rPr>
        <w:t>підписують протоколи засідань та рішення комісії;</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46" w:name="n69"/>
      <w:bookmarkEnd w:id="46"/>
      <w:r w:rsidRPr="000C6725">
        <w:rPr>
          <w:bCs/>
          <w:sz w:val="28"/>
          <w:szCs w:val="28"/>
          <w:lang w:val="uk-UA"/>
        </w:rPr>
        <w:t>виконують інші доручення голови комісії.</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47" w:name="n70"/>
      <w:bookmarkEnd w:id="47"/>
      <w:r w:rsidRPr="000C6725">
        <w:rPr>
          <w:bCs/>
          <w:sz w:val="28"/>
          <w:szCs w:val="28"/>
          <w:lang w:val="uk-UA"/>
        </w:rPr>
        <w:t>Члени комісії мають право виступати на засіданнях комісії із заявами та клопотаннями, вносити голові комісії пропозиції щодо роботи комісії.</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48" w:name="n71"/>
      <w:bookmarkEnd w:id="48"/>
      <w:r w:rsidRPr="000C6725">
        <w:rPr>
          <w:bCs/>
          <w:sz w:val="28"/>
          <w:szCs w:val="28"/>
          <w:lang w:val="uk-UA"/>
        </w:rPr>
        <w:t>Члени комісії, залучені за згодою, виконують свої обов’язки на громадських засадах (безоплатно).</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49" w:name="n72"/>
      <w:bookmarkEnd w:id="49"/>
      <w:r w:rsidRPr="000C6725">
        <w:rPr>
          <w:bCs/>
          <w:sz w:val="28"/>
          <w:szCs w:val="28"/>
          <w:lang w:val="uk-UA"/>
        </w:rPr>
        <w:t>1</w:t>
      </w:r>
      <w:r w:rsidR="00846C99" w:rsidRPr="000C6725">
        <w:rPr>
          <w:bCs/>
          <w:sz w:val="28"/>
          <w:szCs w:val="28"/>
          <w:lang w:val="uk-UA"/>
        </w:rPr>
        <w:t>4</w:t>
      </w:r>
      <w:r w:rsidRPr="000C6725">
        <w:rPr>
          <w:bCs/>
          <w:sz w:val="28"/>
          <w:szCs w:val="28"/>
          <w:lang w:val="uk-UA"/>
        </w:rPr>
        <w:t>. Основною формою роботи комісії є засідання.</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50" w:name="n73"/>
      <w:bookmarkEnd w:id="50"/>
      <w:r w:rsidRPr="000C6725">
        <w:rPr>
          <w:bCs/>
          <w:sz w:val="28"/>
          <w:szCs w:val="28"/>
          <w:lang w:val="uk-UA"/>
        </w:rPr>
        <w:t>Необхідність проведення засідання, а також перелік питань, що пропонуються для розгляду, визначаються головою комісії.</w:t>
      </w:r>
    </w:p>
    <w:p w:rsidR="00283C04" w:rsidRPr="000C6725" w:rsidRDefault="00846C99"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51" w:name="n74"/>
      <w:bookmarkEnd w:id="51"/>
      <w:r w:rsidRPr="000C6725">
        <w:rPr>
          <w:bCs/>
          <w:sz w:val="28"/>
          <w:szCs w:val="28"/>
          <w:lang w:val="uk-UA"/>
        </w:rPr>
        <w:t>Секретар комісії</w:t>
      </w:r>
      <w:r w:rsidR="00283C04" w:rsidRPr="000C6725">
        <w:rPr>
          <w:bCs/>
          <w:sz w:val="28"/>
          <w:szCs w:val="28"/>
          <w:lang w:val="uk-UA"/>
        </w:rPr>
        <w:t xml:space="preserve"> оприлюднює конкурсну документацію, передбачену , а також оголошення про дату, час та місце проведення конкурсу на  офіційному веб-сайті </w:t>
      </w:r>
      <w:r w:rsidRPr="000C6725">
        <w:rPr>
          <w:bCs/>
          <w:sz w:val="28"/>
          <w:szCs w:val="28"/>
          <w:lang w:val="uk-UA"/>
        </w:rPr>
        <w:t xml:space="preserve">організатора конкурсу </w:t>
      </w:r>
      <w:r w:rsidR="00283C04" w:rsidRPr="000C6725">
        <w:rPr>
          <w:bCs/>
          <w:sz w:val="28"/>
          <w:szCs w:val="28"/>
          <w:lang w:val="uk-UA"/>
        </w:rPr>
        <w:t>не пізніше ніж за 30 календарних днів до проведення конкурсу.</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52" w:name="n75"/>
      <w:bookmarkEnd w:id="52"/>
      <w:r w:rsidRPr="000C6725">
        <w:rPr>
          <w:bCs/>
          <w:sz w:val="28"/>
          <w:szCs w:val="28"/>
          <w:lang w:val="uk-UA"/>
        </w:rPr>
        <w:t>Голова комісії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53" w:name="n76"/>
      <w:bookmarkEnd w:id="53"/>
      <w:r w:rsidRPr="000C6725">
        <w:rPr>
          <w:bCs/>
          <w:sz w:val="28"/>
          <w:szCs w:val="28"/>
          <w:lang w:val="uk-UA"/>
        </w:rPr>
        <w:t>Дата проведення засідання комісії та порядок денний повідомляються членам комісії та запрошеним особам не пізніше ніж за три робочі дні до дня засідання. Оголошення про дату, час та місце проведення засідання комісії не пізніше ніж за три робочі дні до дати проведення розміщується на веб-сайті уповноваженого органу (за наявності).</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54" w:name="n77"/>
      <w:bookmarkStart w:id="55" w:name="n79"/>
      <w:bookmarkStart w:id="56" w:name="n80"/>
      <w:bookmarkStart w:id="57" w:name="n82"/>
      <w:bookmarkEnd w:id="54"/>
      <w:bookmarkEnd w:id="55"/>
      <w:bookmarkEnd w:id="56"/>
      <w:bookmarkEnd w:id="57"/>
      <w:r w:rsidRPr="000C6725">
        <w:rPr>
          <w:bCs/>
          <w:sz w:val="28"/>
          <w:szCs w:val="28"/>
          <w:lang w:val="uk-UA"/>
        </w:rPr>
        <w:t>Засідання комісії, є правоможними, якщо на них присутні не менш як дві третини її складу.</w:t>
      </w:r>
    </w:p>
    <w:p w:rsidR="00AB485F"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58" w:name="n83"/>
      <w:bookmarkEnd w:id="58"/>
      <w:r w:rsidRPr="000C6725">
        <w:rPr>
          <w:bCs/>
          <w:sz w:val="28"/>
          <w:szCs w:val="28"/>
          <w:lang w:val="uk-UA"/>
        </w:rPr>
        <w:t>Рішення комісії, приймаються більшістю голосів її членів, присутніх на засіданні. У разі рівного розподілу голосів остаточне рішення приймає головуючий на засіданні комісії.</w:t>
      </w:r>
    </w:p>
    <w:p w:rsidR="002F6477" w:rsidRPr="000C6725" w:rsidRDefault="00AB485F" w:rsidP="00AB485F">
      <w:pPr>
        <w:pStyle w:val="rvps2"/>
        <w:shd w:val="clear" w:color="auto" w:fill="FFFFFF"/>
        <w:spacing w:before="120" w:beforeAutospacing="0" w:after="120" w:afterAutospacing="0" w:line="240" w:lineRule="atLeast"/>
        <w:ind w:firstLine="567"/>
        <w:contextualSpacing/>
        <w:jc w:val="both"/>
        <w:rPr>
          <w:bCs/>
          <w:sz w:val="28"/>
          <w:szCs w:val="28"/>
          <w:lang w:val="uk-UA"/>
        </w:rPr>
      </w:pPr>
      <w:bookmarkStart w:id="59" w:name="n84"/>
      <w:bookmarkEnd w:id="59"/>
      <w:r w:rsidRPr="000C6725">
        <w:rPr>
          <w:bCs/>
          <w:sz w:val="28"/>
          <w:szCs w:val="28"/>
          <w:lang w:val="uk-UA"/>
        </w:rPr>
        <w:t>Рішення комісії, оформлюється протоколом, який підписується головою, секретарем та присутніми на засіданні членами комісії</w:t>
      </w:r>
      <w:r w:rsidR="00846C99" w:rsidRPr="000C6725">
        <w:rPr>
          <w:bCs/>
          <w:sz w:val="28"/>
          <w:szCs w:val="28"/>
          <w:lang w:val="uk-UA"/>
        </w:rPr>
        <w:t>.</w:t>
      </w:r>
      <w:r w:rsidRPr="000C6725">
        <w:rPr>
          <w:bCs/>
          <w:sz w:val="28"/>
          <w:szCs w:val="28"/>
          <w:lang w:val="uk-UA"/>
        </w:rPr>
        <w:t xml:space="preserve"> </w:t>
      </w:r>
      <w:bookmarkStart w:id="60" w:name="n85"/>
      <w:bookmarkEnd w:id="60"/>
    </w:p>
    <w:p w:rsidR="006A3AD6" w:rsidRPr="000C6725" w:rsidRDefault="006A3AD6" w:rsidP="006A3AD6">
      <w:pPr>
        <w:pStyle w:val="a8"/>
        <w:tabs>
          <w:tab w:val="left" w:pos="896"/>
        </w:tabs>
        <w:ind w:firstLine="567"/>
        <w:jc w:val="both"/>
        <w:rPr>
          <w:bCs/>
          <w:lang w:val="uk-UA"/>
        </w:rPr>
      </w:pPr>
      <w:bookmarkStart w:id="61" w:name="n87"/>
      <w:bookmarkEnd w:id="61"/>
    </w:p>
    <w:p w:rsidR="00DA6F1E" w:rsidRPr="000C6725" w:rsidRDefault="006A3AD6" w:rsidP="000C6725">
      <w:pPr>
        <w:pStyle w:val="a8"/>
        <w:tabs>
          <w:tab w:val="left" w:pos="567"/>
        </w:tabs>
        <w:jc w:val="both"/>
        <w:rPr>
          <w:bCs/>
          <w:lang w:val="uk-UA"/>
        </w:rPr>
      </w:pPr>
      <w:r w:rsidRPr="000C6725">
        <w:rPr>
          <w:bCs/>
          <w:lang w:val="uk-UA"/>
        </w:rPr>
        <w:t xml:space="preserve">Секретар сільської ради      </w:t>
      </w:r>
      <w:r w:rsidR="000C6725">
        <w:rPr>
          <w:bCs/>
          <w:lang w:val="uk-UA"/>
        </w:rPr>
        <w:t xml:space="preserve">  </w:t>
      </w:r>
      <w:r w:rsidRPr="000C6725">
        <w:rPr>
          <w:bCs/>
          <w:lang w:val="uk-UA"/>
        </w:rPr>
        <w:t xml:space="preserve">                </w:t>
      </w:r>
      <w:r w:rsidR="000C6725">
        <w:rPr>
          <w:bCs/>
          <w:lang w:val="uk-UA"/>
        </w:rPr>
        <w:t xml:space="preserve">       </w:t>
      </w:r>
      <w:r w:rsidRPr="000C6725">
        <w:rPr>
          <w:bCs/>
          <w:lang w:val="uk-UA"/>
        </w:rPr>
        <w:t xml:space="preserve">                     </w:t>
      </w:r>
      <w:r w:rsidR="00DA6F1E" w:rsidRPr="000C6725">
        <w:rPr>
          <w:bCs/>
          <w:lang w:val="uk-UA"/>
        </w:rPr>
        <w:t>Надія ІЛЛЯШЕНКО</w:t>
      </w:r>
    </w:p>
    <w:p w:rsidR="00DA6F1E" w:rsidRPr="000C6725" w:rsidRDefault="00DA6F1E">
      <w:pPr>
        <w:ind w:firstLine="567"/>
        <w:rPr>
          <w:bCs/>
          <w:sz w:val="28"/>
          <w:szCs w:val="28"/>
          <w:lang w:val="uk-UA"/>
        </w:rPr>
      </w:pPr>
      <w:r w:rsidRPr="000C6725">
        <w:rPr>
          <w:bCs/>
          <w:lang w:val="uk-UA"/>
        </w:rPr>
        <w:br w:type="page"/>
      </w:r>
    </w:p>
    <w:p w:rsidR="000C6725" w:rsidRPr="000C6725" w:rsidRDefault="000C6725" w:rsidP="000C6725">
      <w:pPr>
        <w:shd w:val="clear" w:color="auto" w:fill="FFFFFF"/>
        <w:tabs>
          <w:tab w:val="left" w:pos="896"/>
        </w:tabs>
        <w:spacing w:after="100" w:afterAutospacing="1"/>
        <w:ind w:left="5670"/>
        <w:rPr>
          <w:sz w:val="28"/>
          <w:szCs w:val="28"/>
          <w:lang w:val="uk-UA"/>
        </w:rPr>
      </w:pPr>
      <w:r>
        <w:rPr>
          <w:sz w:val="28"/>
          <w:szCs w:val="28"/>
          <w:lang w:val="uk-UA"/>
        </w:rPr>
        <w:lastRenderedPageBreak/>
        <w:t>Додаток 2 до</w:t>
      </w:r>
      <w:r>
        <w:rPr>
          <w:sz w:val="28"/>
          <w:szCs w:val="28"/>
          <w:lang w:val="uk-UA"/>
        </w:rPr>
        <w:br/>
        <w:t>Рішення виконавчого комітету</w:t>
      </w:r>
      <w:r>
        <w:rPr>
          <w:sz w:val="28"/>
          <w:szCs w:val="28"/>
          <w:lang w:val="uk-UA"/>
        </w:rPr>
        <w:br/>
      </w:r>
      <w:r w:rsidRPr="00CD2A7B">
        <w:rPr>
          <w:sz w:val="28"/>
          <w:szCs w:val="28"/>
          <w:lang w:val="uk-UA"/>
        </w:rPr>
        <w:t xml:space="preserve">від 30.10.2023 </w:t>
      </w:r>
      <w:r w:rsidRPr="000C6725">
        <w:rPr>
          <w:sz w:val="28"/>
          <w:szCs w:val="28"/>
          <w:lang w:val="uk-UA"/>
        </w:rPr>
        <w:t>№</w:t>
      </w:r>
      <w:r>
        <w:rPr>
          <w:sz w:val="28"/>
          <w:szCs w:val="28"/>
          <w:lang w:val="uk-UA"/>
        </w:rPr>
        <w:t>7</w:t>
      </w:r>
      <w:r w:rsidR="0051324B">
        <w:rPr>
          <w:sz w:val="28"/>
          <w:szCs w:val="28"/>
          <w:lang w:val="uk-UA"/>
        </w:rPr>
        <w:t>3</w:t>
      </w:r>
      <w:bookmarkStart w:id="62" w:name="_GoBack"/>
      <w:bookmarkEnd w:id="62"/>
      <w:r w:rsidRPr="000C6725">
        <w:rPr>
          <w:sz w:val="28"/>
          <w:szCs w:val="28"/>
          <w:lang w:val="uk-UA"/>
        </w:rPr>
        <w:t xml:space="preserve"> </w:t>
      </w:r>
    </w:p>
    <w:p w:rsidR="006A3AD6" w:rsidRPr="00DA6F1E" w:rsidRDefault="006A3AD6" w:rsidP="006A3AD6">
      <w:pPr>
        <w:shd w:val="clear" w:color="auto" w:fill="FFFFFF"/>
        <w:tabs>
          <w:tab w:val="left" w:pos="896"/>
        </w:tabs>
        <w:spacing w:after="100" w:afterAutospacing="1"/>
        <w:jc w:val="center"/>
        <w:rPr>
          <w:sz w:val="28"/>
          <w:szCs w:val="28"/>
          <w:lang w:val="uk-UA"/>
        </w:rPr>
      </w:pPr>
    </w:p>
    <w:p w:rsidR="006365FA" w:rsidRPr="006365FA" w:rsidRDefault="00330A42" w:rsidP="006365FA">
      <w:pPr>
        <w:ind w:right="282"/>
        <w:jc w:val="center"/>
        <w:rPr>
          <w:sz w:val="28"/>
          <w:szCs w:val="28"/>
          <w:lang w:val="uk-UA"/>
        </w:rPr>
      </w:pPr>
      <w:r>
        <w:rPr>
          <w:sz w:val="28"/>
          <w:szCs w:val="28"/>
          <w:lang w:val="uk-UA"/>
        </w:rPr>
        <w:t>С</w:t>
      </w:r>
      <w:r w:rsidR="006365FA" w:rsidRPr="006365FA">
        <w:rPr>
          <w:sz w:val="28"/>
          <w:szCs w:val="28"/>
          <w:lang w:val="uk-UA"/>
        </w:rPr>
        <w:t>КЛАД</w:t>
      </w:r>
    </w:p>
    <w:p w:rsidR="006365FA" w:rsidRDefault="001654BF" w:rsidP="006365FA">
      <w:pPr>
        <w:ind w:right="282"/>
        <w:jc w:val="center"/>
        <w:rPr>
          <w:bCs/>
          <w:sz w:val="28"/>
          <w:szCs w:val="28"/>
          <w:lang w:val="uk-UA"/>
        </w:rPr>
      </w:pPr>
      <w:r w:rsidRPr="00AB485F">
        <w:rPr>
          <w:bCs/>
          <w:sz w:val="28"/>
          <w:szCs w:val="28"/>
          <w:lang w:val="uk-UA"/>
        </w:rPr>
        <w:t>Комісі</w:t>
      </w:r>
      <w:r>
        <w:rPr>
          <w:bCs/>
          <w:sz w:val="28"/>
          <w:szCs w:val="28"/>
          <w:lang w:val="uk-UA"/>
        </w:rPr>
        <w:t>ї</w:t>
      </w:r>
      <w:r w:rsidRPr="00AB485F">
        <w:rPr>
          <w:bCs/>
          <w:sz w:val="28"/>
          <w:szCs w:val="28"/>
          <w:lang w:val="uk-UA"/>
        </w:rPr>
        <w:t xml:space="preserve"> </w:t>
      </w:r>
      <w:r>
        <w:rPr>
          <w:bCs/>
          <w:sz w:val="28"/>
          <w:szCs w:val="28"/>
          <w:lang w:val="uk-UA"/>
        </w:rPr>
        <w:t xml:space="preserve">Сергіївської сільської ради </w:t>
      </w:r>
      <w:r w:rsidRPr="00AB485F">
        <w:rPr>
          <w:bCs/>
          <w:sz w:val="28"/>
          <w:szCs w:val="28"/>
          <w:lang w:val="uk-UA"/>
        </w:rPr>
        <w:t xml:space="preserve">з розгляду питань </w:t>
      </w:r>
      <w:r w:rsidR="001F0D4D">
        <w:rPr>
          <w:bCs/>
          <w:sz w:val="28"/>
          <w:szCs w:val="28"/>
          <w:lang w:val="uk-UA"/>
        </w:rPr>
        <w:t xml:space="preserve"> </w:t>
      </w:r>
      <w:r w:rsidR="00DF151E" w:rsidRPr="00DF151E">
        <w:rPr>
          <w:bCs/>
          <w:sz w:val="28"/>
          <w:szCs w:val="28"/>
          <w:lang w:val="uk-UA"/>
        </w:rPr>
        <w:t>щодо підготовки та проведення конкурсу з визначення суб’єктів господарювання на здійснення операцій із збирання та перевезення побутових відходів з території Сергіївської сільської ради</w:t>
      </w:r>
    </w:p>
    <w:p w:rsidR="00CA17AE" w:rsidRPr="006365FA" w:rsidRDefault="00CA17AE" w:rsidP="006365FA">
      <w:pPr>
        <w:ind w:right="282"/>
        <w:jc w:val="center"/>
        <w:rPr>
          <w:sz w:val="28"/>
          <w:szCs w:val="28"/>
          <w:lang w:val="uk-UA"/>
        </w:rPr>
      </w:pPr>
    </w:p>
    <w:tbl>
      <w:tblPr>
        <w:tblStyle w:val="TableNormal"/>
        <w:tblW w:w="92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0"/>
        <w:gridCol w:w="709"/>
        <w:gridCol w:w="5812"/>
      </w:tblGrid>
      <w:tr w:rsidR="006365FA" w:rsidRPr="006365FA" w:rsidTr="00CA17AE">
        <w:trPr>
          <w:trHeight w:val="671"/>
        </w:trPr>
        <w:tc>
          <w:tcPr>
            <w:tcW w:w="2730" w:type="dxa"/>
          </w:tcPr>
          <w:p w:rsidR="00330A42" w:rsidRDefault="00330A42" w:rsidP="004D4EFC">
            <w:pPr>
              <w:pStyle w:val="TableParagraph"/>
              <w:spacing w:before="4" w:line="251" w:lineRule="exact"/>
              <w:rPr>
                <w:rFonts w:ascii="Times New Roman" w:eastAsia="Times New Roman" w:hAnsi="Times New Roman" w:cs="Times New Roman"/>
                <w:sz w:val="28"/>
                <w:szCs w:val="28"/>
                <w:lang w:eastAsia="ru-RU"/>
              </w:rPr>
            </w:pPr>
          </w:p>
          <w:p w:rsidR="006365FA" w:rsidRPr="006365FA" w:rsidRDefault="006365FA" w:rsidP="004D4EFC">
            <w:pPr>
              <w:pStyle w:val="TableParagraph"/>
              <w:spacing w:before="4" w:line="251" w:lineRule="exact"/>
              <w:rPr>
                <w:rFonts w:ascii="Times New Roman" w:eastAsia="Times New Roman" w:hAnsi="Times New Roman" w:cs="Times New Roman"/>
                <w:sz w:val="28"/>
                <w:szCs w:val="28"/>
                <w:lang w:eastAsia="ru-RU"/>
              </w:rPr>
            </w:pPr>
            <w:r w:rsidRPr="006365FA">
              <w:rPr>
                <w:rFonts w:ascii="Times New Roman" w:eastAsia="Times New Roman" w:hAnsi="Times New Roman" w:cs="Times New Roman"/>
                <w:sz w:val="28"/>
                <w:szCs w:val="28"/>
                <w:lang w:eastAsia="ru-RU"/>
              </w:rPr>
              <w:t xml:space="preserve">ДИЧОК </w:t>
            </w:r>
          </w:p>
          <w:p w:rsidR="006365FA" w:rsidRPr="006365FA" w:rsidRDefault="006365FA" w:rsidP="004D4EFC">
            <w:pPr>
              <w:pStyle w:val="TableParagraph"/>
              <w:spacing w:before="4" w:line="251" w:lineRule="exact"/>
              <w:rPr>
                <w:rFonts w:ascii="Times New Roman" w:eastAsia="Times New Roman" w:hAnsi="Times New Roman" w:cs="Times New Roman"/>
                <w:sz w:val="28"/>
                <w:szCs w:val="28"/>
                <w:lang w:eastAsia="ru-RU"/>
              </w:rPr>
            </w:pPr>
            <w:r w:rsidRPr="006365FA">
              <w:rPr>
                <w:rFonts w:ascii="Times New Roman" w:eastAsia="Times New Roman" w:hAnsi="Times New Roman" w:cs="Times New Roman"/>
                <w:sz w:val="28"/>
                <w:szCs w:val="28"/>
                <w:lang w:eastAsia="ru-RU"/>
              </w:rPr>
              <w:t>Олег Романович</w:t>
            </w:r>
          </w:p>
        </w:tc>
        <w:tc>
          <w:tcPr>
            <w:tcW w:w="709" w:type="dxa"/>
          </w:tcPr>
          <w:p w:rsidR="006365FA" w:rsidRPr="006365FA" w:rsidRDefault="000C6725" w:rsidP="004D4EFC">
            <w:pPr>
              <w:pStyle w:val="TableParagraph"/>
              <w:spacing w:before="123"/>
              <w:ind w:left="19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812" w:type="dxa"/>
          </w:tcPr>
          <w:p w:rsidR="006365FA" w:rsidRPr="006365FA" w:rsidRDefault="006365FA" w:rsidP="002D4CA2">
            <w:pPr>
              <w:pStyle w:val="TableParagraph"/>
              <w:spacing w:before="120"/>
              <w:ind w:left="106"/>
              <w:rPr>
                <w:rFonts w:ascii="Times New Roman" w:eastAsia="Times New Roman" w:hAnsi="Times New Roman" w:cs="Times New Roman"/>
                <w:sz w:val="28"/>
                <w:szCs w:val="28"/>
                <w:lang w:eastAsia="ru-RU"/>
              </w:rPr>
            </w:pPr>
            <w:r w:rsidRPr="006365FA">
              <w:rPr>
                <w:rFonts w:ascii="Times New Roman" w:eastAsia="Times New Roman" w:hAnsi="Times New Roman" w:cs="Times New Roman"/>
                <w:sz w:val="28"/>
                <w:szCs w:val="28"/>
                <w:lang w:eastAsia="ru-RU"/>
              </w:rPr>
              <w:t>Заступник</w:t>
            </w:r>
            <w:r w:rsidR="002D4CA2">
              <w:rPr>
                <w:rFonts w:ascii="Times New Roman" w:eastAsia="Times New Roman" w:hAnsi="Times New Roman" w:cs="Times New Roman"/>
                <w:sz w:val="28"/>
                <w:szCs w:val="28"/>
                <w:lang w:eastAsia="ru-RU"/>
              </w:rPr>
              <w:t xml:space="preserve"> сільського </w:t>
            </w:r>
            <w:r w:rsidRPr="006365FA">
              <w:rPr>
                <w:rFonts w:ascii="Times New Roman" w:eastAsia="Times New Roman" w:hAnsi="Times New Roman" w:cs="Times New Roman"/>
                <w:sz w:val="28"/>
                <w:szCs w:val="28"/>
                <w:lang w:eastAsia="ru-RU"/>
              </w:rPr>
              <w:t>голови</w:t>
            </w:r>
            <w:r w:rsidR="002D4CA2">
              <w:rPr>
                <w:rFonts w:ascii="Times New Roman" w:eastAsia="Times New Roman" w:hAnsi="Times New Roman" w:cs="Times New Roman"/>
                <w:sz w:val="28"/>
                <w:szCs w:val="28"/>
                <w:lang w:eastAsia="ru-RU"/>
              </w:rPr>
              <w:t xml:space="preserve"> з питань діяльності виконавчих органів ради</w:t>
            </w:r>
            <w:r w:rsidRPr="006365FA">
              <w:rPr>
                <w:rFonts w:ascii="Times New Roman" w:eastAsia="Times New Roman" w:hAnsi="Times New Roman" w:cs="Times New Roman"/>
                <w:sz w:val="28"/>
                <w:szCs w:val="28"/>
                <w:lang w:eastAsia="ru-RU"/>
              </w:rPr>
              <w:t xml:space="preserve">, </w:t>
            </w:r>
            <w:r w:rsidR="002D4CA2">
              <w:rPr>
                <w:rFonts w:ascii="Times New Roman" w:eastAsia="Times New Roman" w:hAnsi="Times New Roman" w:cs="Times New Roman"/>
                <w:sz w:val="28"/>
                <w:szCs w:val="28"/>
                <w:lang w:eastAsia="ru-RU"/>
              </w:rPr>
              <w:t>г</w:t>
            </w:r>
            <w:r w:rsidRPr="006365FA">
              <w:rPr>
                <w:rFonts w:ascii="Times New Roman" w:eastAsia="Times New Roman" w:hAnsi="Times New Roman" w:cs="Times New Roman"/>
                <w:sz w:val="28"/>
                <w:szCs w:val="28"/>
                <w:lang w:eastAsia="ru-RU"/>
              </w:rPr>
              <w:t>олова Комісії</w:t>
            </w:r>
          </w:p>
        </w:tc>
      </w:tr>
      <w:tr w:rsidR="006365FA" w:rsidRPr="0051324B" w:rsidTr="00CA17AE">
        <w:trPr>
          <w:trHeight w:val="441"/>
        </w:trPr>
        <w:tc>
          <w:tcPr>
            <w:tcW w:w="2730" w:type="dxa"/>
          </w:tcPr>
          <w:p w:rsidR="00330A42" w:rsidRDefault="00330A42" w:rsidP="004D4EFC">
            <w:pPr>
              <w:pStyle w:val="TableParagraph"/>
              <w:rPr>
                <w:rFonts w:ascii="Times New Roman" w:eastAsia="Times New Roman" w:hAnsi="Times New Roman" w:cs="Times New Roman"/>
                <w:sz w:val="28"/>
                <w:szCs w:val="28"/>
                <w:lang w:eastAsia="ru-RU"/>
              </w:rPr>
            </w:pPr>
          </w:p>
          <w:p w:rsidR="006365FA" w:rsidRPr="006365FA" w:rsidRDefault="006365FA" w:rsidP="004D4EFC">
            <w:pPr>
              <w:pStyle w:val="TableParagraph"/>
              <w:rPr>
                <w:rFonts w:ascii="Times New Roman" w:eastAsia="Times New Roman" w:hAnsi="Times New Roman" w:cs="Times New Roman"/>
                <w:sz w:val="28"/>
                <w:szCs w:val="28"/>
                <w:lang w:eastAsia="ru-RU"/>
              </w:rPr>
            </w:pPr>
            <w:r w:rsidRPr="006365FA">
              <w:rPr>
                <w:rFonts w:ascii="Times New Roman" w:eastAsia="Times New Roman" w:hAnsi="Times New Roman" w:cs="Times New Roman"/>
                <w:sz w:val="28"/>
                <w:szCs w:val="28"/>
                <w:lang w:eastAsia="ru-RU"/>
              </w:rPr>
              <w:t xml:space="preserve">НЕСТЕРЕНКО </w:t>
            </w:r>
          </w:p>
          <w:p w:rsidR="006365FA" w:rsidRPr="006365FA" w:rsidRDefault="006365FA" w:rsidP="004D4EFC">
            <w:pPr>
              <w:pStyle w:val="TableParagraph"/>
              <w:rPr>
                <w:rFonts w:ascii="Times New Roman" w:eastAsia="Times New Roman" w:hAnsi="Times New Roman" w:cs="Times New Roman"/>
                <w:sz w:val="28"/>
                <w:szCs w:val="28"/>
                <w:lang w:eastAsia="ru-RU"/>
              </w:rPr>
            </w:pPr>
            <w:r w:rsidRPr="006365FA">
              <w:rPr>
                <w:rFonts w:ascii="Times New Roman" w:eastAsia="Times New Roman" w:hAnsi="Times New Roman" w:cs="Times New Roman"/>
                <w:sz w:val="28"/>
                <w:szCs w:val="28"/>
                <w:lang w:eastAsia="ru-RU"/>
              </w:rPr>
              <w:t>Тетяна Володимирівна</w:t>
            </w:r>
          </w:p>
        </w:tc>
        <w:tc>
          <w:tcPr>
            <w:tcW w:w="709" w:type="dxa"/>
          </w:tcPr>
          <w:p w:rsidR="006365FA" w:rsidRPr="006365FA" w:rsidRDefault="000C6725" w:rsidP="004D4EFC">
            <w:pPr>
              <w:pStyle w:val="TableParagraph"/>
              <w:spacing w:before="123" w:line="298" w:lineRule="exact"/>
              <w:ind w:left="19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812" w:type="dxa"/>
          </w:tcPr>
          <w:p w:rsidR="006365FA" w:rsidRPr="006365FA" w:rsidRDefault="006365FA" w:rsidP="004D4EFC">
            <w:pPr>
              <w:pStyle w:val="TableParagraph"/>
              <w:spacing w:before="120"/>
              <w:rPr>
                <w:rFonts w:ascii="Times New Roman" w:eastAsia="Times New Roman" w:hAnsi="Times New Roman" w:cs="Times New Roman"/>
                <w:sz w:val="28"/>
                <w:szCs w:val="28"/>
                <w:lang w:eastAsia="ru-RU"/>
              </w:rPr>
            </w:pPr>
            <w:r w:rsidRPr="006365FA">
              <w:rPr>
                <w:rFonts w:ascii="Times New Roman" w:eastAsia="Times New Roman" w:hAnsi="Times New Roman" w:cs="Times New Roman"/>
                <w:sz w:val="28"/>
                <w:szCs w:val="28"/>
                <w:lang w:eastAsia="ru-RU"/>
              </w:rPr>
              <w:t>Завідувач сектору містобудування, архітектури, будівництва та ЖКГ Виконавчого комітету Сергіївської сільської ради , архітектор за освітою,секретар Комісії</w:t>
            </w:r>
          </w:p>
        </w:tc>
      </w:tr>
      <w:tr w:rsidR="006365FA" w:rsidRPr="006365FA" w:rsidTr="00CA17AE">
        <w:trPr>
          <w:trHeight w:val="395"/>
        </w:trPr>
        <w:tc>
          <w:tcPr>
            <w:tcW w:w="9251" w:type="dxa"/>
            <w:gridSpan w:val="3"/>
          </w:tcPr>
          <w:p w:rsidR="006365FA" w:rsidRPr="006365FA" w:rsidRDefault="006365FA" w:rsidP="00191D32">
            <w:pPr>
              <w:pStyle w:val="TableParagraph"/>
              <w:spacing w:before="124" w:line="251" w:lineRule="exact"/>
              <w:jc w:val="center"/>
              <w:rPr>
                <w:rFonts w:ascii="Times New Roman" w:eastAsia="Times New Roman" w:hAnsi="Times New Roman" w:cs="Times New Roman"/>
                <w:sz w:val="28"/>
                <w:szCs w:val="28"/>
                <w:lang w:eastAsia="ru-RU"/>
              </w:rPr>
            </w:pPr>
            <w:r w:rsidRPr="006365FA">
              <w:rPr>
                <w:rFonts w:ascii="Times New Roman" w:eastAsia="Times New Roman" w:hAnsi="Times New Roman" w:cs="Times New Roman"/>
                <w:sz w:val="28"/>
                <w:szCs w:val="28"/>
                <w:lang w:eastAsia="ru-RU"/>
              </w:rPr>
              <w:t>Члени комісії</w:t>
            </w:r>
          </w:p>
        </w:tc>
      </w:tr>
      <w:tr w:rsidR="000536B9" w:rsidRPr="000536B9" w:rsidTr="00CA17AE">
        <w:trPr>
          <w:trHeight w:val="743"/>
        </w:trPr>
        <w:tc>
          <w:tcPr>
            <w:tcW w:w="2730" w:type="dxa"/>
          </w:tcPr>
          <w:p w:rsidR="000536B9" w:rsidRPr="000C6725" w:rsidRDefault="000536B9" w:rsidP="00FC09AE">
            <w:pPr>
              <w:pStyle w:val="TableParagraph"/>
              <w:rPr>
                <w:rFonts w:ascii="Times New Roman" w:hAnsi="Times New Roman" w:cs="Times New Roman"/>
                <w:bCs/>
                <w:color w:val="000000" w:themeColor="text1"/>
                <w:sz w:val="28"/>
                <w:szCs w:val="28"/>
              </w:rPr>
            </w:pPr>
            <w:r w:rsidRPr="000C6725">
              <w:rPr>
                <w:rFonts w:ascii="Times New Roman" w:hAnsi="Times New Roman" w:cs="Times New Roman"/>
                <w:bCs/>
                <w:color w:val="000000" w:themeColor="text1"/>
                <w:sz w:val="28"/>
                <w:szCs w:val="28"/>
              </w:rPr>
              <w:t xml:space="preserve">ЛОБОДА </w:t>
            </w:r>
          </w:p>
          <w:p w:rsidR="000536B9" w:rsidRPr="000536B9" w:rsidRDefault="000536B9" w:rsidP="00CD2A7B">
            <w:pPr>
              <w:pStyle w:val="TableParagraph"/>
              <w:rPr>
                <w:rFonts w:ascii="Times New Roman" w:hAnsi="Times New Roman" w:cs="Times New Roman"/>
                <w:color w:val="000000" w:themeColor="text1"/>
                <w:sz w:val="28"/>
                <w:szCs w:val="28"/>
              </w:rPr>
            </w:pPr>
            <w:r w:rsidRPr="000C6725">
              <w:rPr>
                <w:rFonts w:ascii="Times New Roman" w:hAnsi="Times New Roman" w:cs="Times New Roman"/>
                <w:bCs/>
                <w:color w:val="000000" w:themeColor="text1"/>
                <w:sz w:val="28"/>
                <w:szCs w:val="28"/>
              </w:rPr>
              <w:t xml:space="preserve">Валентина </w:t>
            </w:r>
            <w:r w:rsidR="00CD2A7B" w:rsidRPr="000C6725">
              <w:rPr>
                <w:rFonts w:ascii="Times New Roman" w:hAnsi="Times New Roman" w:cs="Times New Roman"/>
                <w:bCs/>
                <w:color w:val="000000" w:themeColor="text1"/>
                <w:sz w:val="28"/>
                <w:szCs w:val="28"/>
              </w:rPr>
              <w:t>Григорі</w:t>
            </w:r>
            <w:r w:rsidRPr="000C6725">
              <w:rPr>
                <w:rFonts w:ascii="Times New Roman" w:hAnsi="Times New Roman" w:cs="Times New Roman"/>
                <w:bCs/>
                <w:color w:val="000000" w:themeColor="text1"/>
                <w:sz w:val="28"/>
                <w:szCs w:val="28"/>
              </w:rPr>
              <w:t>вна</w:t>
            </w:r>
          </w:p>
        </w:tc>
        <w:tc>
          <w:tcPr>
            <w:tcW w:w="709" w:type="dxa"/>
          </w:tcPr>
          <w:p w:rsidR="000536B9" w:rsidRPr="000536B9" w:rsidRDefault="000C6725" w:rsidP="00FC09AE">
            <w:pPr>
              <w:pStyle w:val="TableParagraph"/>
              <w:spacing w:before="125" w:line="298" w:lineRule="exact"/>
              <w:ind w:left="19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5812" w:type="dxa"/>
          </w:tcPr>
          <w:p w:rsidR="000536B9" w:rsidRPr="000C6725" w:rsidRDefault="000536B9" w:rsidP="00FC09AE">
            <w:pPr>
              <w:pStyle w:val="TableParagraph"/>
              <w:spacing w:before="122"/>
              <w:rPr>
                <w:rFonts w:ascii="Times New Roman" w:hAnsi="Times New Roman" w:cs="Times New Roman"/>
                <w:color w:val="000000" w:themeColor="text1"/>
                <w:sz w:val="28"/>
                <w:szCs w:val="28"/>
              </w:rPr>
            </w:pPr>
            <w:r w:rsidRPr="000C6725">
              <w:rPr>
                <w:rFonts w:ascii="Times New Roman" w:hAnsi="Times New Roman" w:cs="Times New Roman"/>
                <w:color w:val="000000" w:themeColor="text1"/>
                <w:sz w:val="28"/>
                <w:szCs w:val="28"/>
              </w:rPr>
              <w:t>Начальник фінансового відділу Виконавчого комітету Сергіївської сільської ради</w:t>
            </w:r>
            <w:r w:rsidRPr="000C6725">
              <w:rPr>
                <w:rFonts w:ascii="Times New Roman" w:eastAsia="Times New Roman" w:hAnsi="Times New Roman" w:cs="Times New Roman"/>
                <w:bCs/>
                <w:color w:val="000000" w:themeColor="text1"/>
                <w:sz w:val="28"/>
                <w:szCs w:val="28"/>
              </w:rPr>
              <w:t xml:space="preserve"> </w:t>
            </w:r>
            <w:r w:rsidRPr="000C6725">
              <w:rPr>
                <w:rFonts w:ascii="Times New Roman" w:hAnsi="Times New Roman" w:cs="Times New Roman"/>
                <w:bCs/>
                <w:color w:val="000000" w:themeColor="text1"/>
                <w:sz w:val="28"/>
                <w:szCs w:val="28"/>
              </w:rPr>
              <w:t>заступник Голови Комісії</w:t>
            </w:r>
          </w:p>
        </w:tc>
      </w:tr>
      <w:tr w:rsidR="006365FA" w:rsidRPr="006365FA" w:rsidTr="00CA17AE">
        <w:trPr>
          <w:trHeight w:val="443"/>
        </w:trPr>
        <w:tc>
          <w:tcPr>
            <w:tcW w:w="2730" w:type="dxa"/>
          </w:tcPr>
          <w:p w:rsidR="00FF7532" w:rsidRPr="000536B9" w:rsidRDefault="00FF7532" w:rsidP="004D4EFC">
            <w:pPr>
              <w:pStyle w:val="TableParagraph"/>
              <w:rPr>
                <w:rFonts w:ascii="Times New Roman" w:eastAsia="Times New Roman" w:hAnsi="Times New Roman" w:cs="Times New Roman"/>
                <w:sz w:val="28"/>
                <w:szCs w:val="28"/>
                <w:lang w:val="ru-RU" w:eastAsia="ru-RU"/>
              </w:rPr>
            </w:pPr>
          </w:p>
          <w:p w:rsidR="006365FA" w:rsidRPr="006365FA" w:rsidRDefault="000536B9" w:rsidP="000536B9">
            <w:pPr>
              <w:pStyle w:val="TableParagrap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ХОПТИНСЬКА Тетяна Григорівна</w:t>
            </w:r>
          </w:p>
        </w:tc>
        <w:tc>
          <w:tcPr>
            <w:tcW w:w="709" w:type="dxa"/>
          </w:tcPr>
          <w:p w:rsidR="006365FA" w:rsidRPr="006365FA" w:rsidRDefault="000C6725" w:rsidP="004D4EFC">
            <w:pPr>
              <w:pStyle w:val="TableParagraph"/>
              <w:spacing w:before="123" w:line="300" w:lineRule="exact"/>
              <w:ind w:left="19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812" w:type="dxa"/>
          </w:tcPr>
          <w:p w:rsidR="006365FA" w:rsidRPr="006365FA" w:rsidRDefault="000536B9" w:rsidP="000536B9">
            <w:pPr>
              <w:pStyle w:val="TableParagrap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Староста </w:t>
            </w:r>
            <w:r w:rsidR="006365FA" w:rsidRPr="006365FA">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Качанове</w:t>
            </w:r>
          </w:p>
        </w:tc>
      </w:tr>
      <w:tr w:rsidR="006365FA" w:rsidRPr="006365FA" w:rsidTr="00CA17AE">
        <w:trPr>
          <w:trHeight w:val="171"/>
        </w:trPr>
        <w:tc>
          <w:tcPr>
            <w:tcW w:w="2730" w:type="dxa"/>
            <w:tcBorders>
              <w:bottom w:val="single" w:sz="4" w:space="0" w:color="auto"/>
            </w:tcBorders>
          </w:tcPr>
          <w:p w:rsidR="00FF7532" w:rsidRDefault="00FF7532" w:rsidP="004D4EFC">
            <w:pPr>
              <w:pStyle w:val="TableParagraph"/>
              <w:rPr>
                <w:rFonts w:ascii="Times New Roman" w:eastAsia="Times New Roman" w:hAnsi="Times New Roman" w:cs="Times New Roman"/>
                <w:sz w:val="28"/>
                <w:szCs w:val="28"/>
                <w:lang w:eastAsia="ru-RU"/>
              </w:rPr>
            </w:pPr>
          </w:p>
          <w:p w:rsidR="006365FA" w:rsidRPr="006365FA" w:rsidRDefault="000536B9" w:rsidP="000536B9">
            <w:pPr>
              <w:pStyle w:val="TableParagrap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ГРИНЬ Ірина Ігорівна</w:t>
            </w:r>
          </w:p>
        </w:tc>
        <w:tc>
          <w:tcPr>
            <w:tcW w:w="709" w:type="dxa"/>
            <w:tcBorders>
              <w:bottom w:val="single" w:sz="4" w:space="0" w:color="auto"/>
            </w:tcBorders>
          </w:tcPr>
          <w:p w:rsidR="006365FA" w:rsidRPr="006365FA" w:rsidRDefault="000C6725" w:rsidP="004D4EFC">
            <w:pPr>
              <w:pStyle w:val="TableParagraph"/>
              <w:spacing w:before="123" w:line="298" w:lineRule="exact"/>
              <w:ind w:left="19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812" w:type="dxa"/>
            <w:tcBorders>
              <w:bottom w:val="single" w:sz="4" w:space="0" w:color="auto"/>
            </w:tcBorders>
          </w:tcPr>
          <w:p w:rsidR="006365FA" w:rsidRPr="006365FA" w:rsidRDefault="000536B9" w:rsidP="00FF7532">
            <w:pPr>
              <w:pStyle w:val="TableParagrap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відділу економічного розвитку та залучення інвестицій</w:t>
            </w:r>
          </w:p>
        </w:tc>
      </w:tr>
    </w:tbl>
    <w:p w:rsidR="006365FA" w:rsidRPr="006365FA" w:rsidRDefault="006365FA" w:rsidP="006365FA">
      <w:pPr>
        <w:ind w:right="282"/>
        <w:rPr>
          <w:sz w:val="28"/>
          <w:szCs w:val="28"/>
          <w:lang w:val="uk-UA"/>
        </w:rPr>
      </w:pPr>
    </w:p>
    <w:p w:rsidR="006A3AD6" w:rsidRPr="006365FA" w:rsidRDefault="006A3AD6" w:rsidP="006A3AD6">
      <w:pPr>
        <w:pStyle w:val="a8"/>
        <w:tabs>
          <w:tab w:val="left" w:pos="896"/>
        </w:tabs>
        <w:jc w:val="both"/>
        <w:rPr>
          <w:lang w:val="uk-UA"/>
        </w:rPr>
      </w:pPr>
    </w:p>
    <w:p w:rsidR="006A3AD6" w:rsidRPr="006365FA" w:rsidRDefault="006A3AD6" w:rsidP="006A3AD6">
      <w:pPr>
        <w:tabs>
          <w:tab w:val="left" w:pos="896"/>
        </w:tabs>
        <w:rPr>
          <w:sz w:val="28"/>
          <w:szCs w:val="28"/>
          <w:lang w:val="uk-UA"/>
        </w:rPr>
      </w:pPr>
      <w:r w:rsidRPr="006365FA">
        <w:rPr>
          <w:sz w:val="28"/>
          <w:szCs w:val="28"/>
          <w:lang w:val="uk-UA"/>
        </w:rPr>
        <w:t xml:space="preserve">Секретар сільської ради                                                     </w:t>
      </w:r>
      <w:r w:rsidR="00A606F8">
        <w:rPr>
          <w:sz w:val="28"/>
          <w:szCs w:val="28"/>
          <w:lang w:val="uk-UA"/>
        </w:rPr>
        <w:t>Надія ІЛЛЯШЕНКО</w:t>
      </w:r>
    </w:p>
    <w:p w:rsidR="006A3AD6" w:rsidRPr="006365FA" w:rsidRDefault="006A3AD6" w:rsidP="006A3AD6">
      <w:pPr>
        <w:tabs>
          <w:tab w:val="left" w:pos="896"/>
        </w:tabs>
        <w:ind w:left="-567"/>
        <w:jc w:val="center"/>
        <w:rPr>
          <w:sz w:val="28"/>
          <w:szCs w:val="28"/>
          <w:lang w:val="uk-UA"/>
        </w:rPr>
      </w:pPr>
    </w:p>
    <w:p w:rsidR="00527033" w:rsidRPr="006365FA" w:rsidRDefault="00527033" w:rsidP="006A3AD6">
      <w:pPr>
        <w:ind w:right="5386"/>
        <w:jc w:val="both"/>
        <w:rPr>
          <w:sz w:val="28"/>
          <w:szCs w:val="28"/>
          <w:lang w:val="uk-UA"/>
        </w:rPr>
      </w:pPr>
    </w:p>
    <w:sectPr w:rsidR="00527033" w:rsidRPr="006365FA" w:rsidSect="00CA17AE">
      <w:pgSz w:w="11906" w:h="16838"/>
      <w:pgMar w:top="1135" w:right="113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0CF9"/>
    <w:multiLevelType w:val="hybridMultilevel"/>
    <w:tmpl w:val="A55AE3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73A092B"/>
    <w:multiLevelType w:val="multilevel"/>
    <w:tmpl w:val="8516117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3A807C1D"/>
    <w:multiLevelType w:val="hybridMultilevel"/>
    <w:tmpl w:val="4FB40182"/>
    <w:lvl w:ilvl="0" w:tplc="29FC178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9536B4"/>
    <w:multiLevelType w:val="hybridMultilevel"/>
    <w:tmpl w:val="11CC21CC"/>
    <w:lvl w:ilvl="0" w:tplc="2D1A9D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79218C8"/>
    <w:multiLevelType w:val="hybridMultilevel"/>
    <w:tmpl w:val="0524A2DE"/>
    <w:lvl w:ilvl="0" w:tplc="29FC178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9F1"/>
    <w:rsid w:val="000536B9"/>
    <w:rsid w:val="00076A45"/>
    <w:rsid w:val="00081A66"/>
    <w:rsid w:val="000C6725"/>
    <w:rsid w:val="001654BF"/>
    <w:rsid w:val="00180B98"/>
    <w:rsid w:val="00191D32"/>
    <w:rsid w:val="0019360C"/>
    <w:rsid w:val="001B46D8"/>
    <w:rsid w:val="001C1AF1"/>
    <w:rsid w:val="001F0D4D"/>
    <w:rsid w:val="00216563"/>
    <w:rsid w:val="002409F1"/>
    <w:rsid w:val="00251512"/>
    <w:rsid w:val="00283C04"/>
    <w:rsid w:val="002A7A65"/>
    <w:rsid w:val="002D4CA2"/>
    <w:rsid w:val="002F09C7"/>
    <w:rsid w:val="002F6477"/>
    <w:rsid w:val="0031027E"/>
    <w:rsid w:val="00330A42"/>
    <w:rsid w:val="003C0B82"/>
    <w:rsid w:val="004404CC"/>
    <w:rsid w:val="0051324B"/>
    <w:rsid w:val="00527033"/>
    <w:rsid w:val="00534849"/>
    <w:rsid w:val="00536184"/>
    <w:rsid w:val="005C3A3B"/>
    <w:rsid w:val="005D3D46"/>
    <w:rsid w:val="006365FA"/>
    <w:rsid w:val="0069083D"/>
    <w:rsid w:val="006A3AD6"/>
    <w:rsid w:val="006F12B1"/>
    <w:rsid w:val="007112C1"/>
    <w:rsid w:val="007366B8"/>
    <w:rsid w:val="00740ED3"/>
    <w:rsid w:val="00776815"/>
    <w:rsid w:val="00782A21"/>
    <w:rsid w:val="007A7CEB"/>
    <w:rsid w:val="00846C99"/>
    <w:rsid w:val="008C2237"/>
    <w:rsid w:val="008E3D2B"/>
    <w:rsid w:val="008F280A"/>
    <w:rsid w:val="009752A5"/>
    <w:rsid w:val="009D6DF9"/>
    <w:rsid w:val="00A30C53"/>
    <w:rsid w:val="00A606F8"/>
    <w:rsid w:val="00A769EF"/>
    <w:rsid w:val="00A934DA"/>
    <w:rsid w:val="00AB485F"/>
    <w:rsid w:val="00B3130F"/>
    <w:rsid w:val="00B578B9"/>
    <w:rsid w:val="00B651BA"/>
    <w:rsid w:val="00BA64A1"/>
    <w:rsid w:val="00C002C1"/>
    <w:rsid w:val="00C372EB"/>
    <w:rsid w:val="00CA0037"/>
    <w:rsid w:val="00CA17AE"/>
    <w:rsid w:val="00CD2A7B"/>
    <w:rsid w:val="00D138DC"/>
    <w:rsid w:val="00DA6F1E"/>
    <w:rsid w:val="00DB1A10"/>
    <w:rsid w:val="00DE7608"/>
    <w:rsid w:val="00DF151E"/>
    <w:rsid w:val="00E56F8E"/>
    <w:rsid w:val="00E76F69"/>
    <w:rsid w:val="00E9255B"/>
    <w:rsid w:val="00EC3664"/>
    <w:rsid w:val="00EE3B93"/>
    <w:rsid w:val="00F179FA"/>
    <w:rsid w:val="00F30BBC"/>
    <w:rsid w:val="00F47BC9"/>
    <w:rsid w:val="00F54E87"/>
    <w:rsid w:val="00F73CA7"/>
    <w:rsid w:val="00FF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6AEBD"/>
  <w15:docId w15:val="{58C0A7E6-B3B1-4F97-99D2-4A2645AC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409F1"/>
    <w:rPr>
      <w:sz w:val="24"/>
      <w:szCs w:val="24"/>
    </w:rPr>
  </w:style>
  <w:style w:type="paragraph" w:styleId="1">
    <w:name w:val="heading 1"/>
    <w:basedOn w:val="a"/>
    <w:next w:val="a"/>
    <w:link w:val="10"/>
    <w:qFormat/>
    <w:rsid w:val="00C002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qFormat/>
    <w:rsid w:val="002409F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409F1"/>
    <w:pPr>
      <w:spacing w:before="100" w:beforeAutospacing="1" w:after="100" w:afterAutospacing="1"/>
    </w:pPr>
  </w:style>
  <w:style w:type="table" w:styleId="a4">
    <w:name w:val="Table Grid"/>
    <w:basedOn w:val="a1"/>
    <w:rsid w:val="00240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uiPriority w:val="99"/>
    <w:rsid w:val="00740ED3"/>
    <w:rPr>
      <w:i/>
      <w:iCs/>
      <w:color w:val="0000FF"/>
    </w:rPr>
  </w:style>
  <w:style w:type="character" w:customStyle="1" w:styleId="st46">
    <w:name w:val="st46"/>
    <w:uiPriority w:val="99"/>
    <w:rsid w:val="00740ED3"/>
    <w:rPr>
      <w:i/>
      <w:iCs/>
      <w:color w:val="000000"/>
    </w:rPr>
  </w:style>
  <w:style w:type="paragraph" w:customStyle="1" w:styleId="11">
    <w:name w:val="Обычный1"/>
    <w:rsid w:val="005D3D46"/>
  </w:style>
  <w:style w:type="paragraph" w:styleId="a5">
    <w:name w:val="Balloon Text"/>
    <w:basedOn w:val="a"/>
    <w:link w:val="a6"/>
    <w:rsid w:val="005D3D46"/>
    <w:rPr>
      <w:rFonts w:ascii="Tahoma" w:hAnsi="Tahoma" w:cs="Tahoma"/>
      <w:sz w:val="16"/>
      <w:szCs w:val="16"/>
    </w:rPr>
  </w:style>
  <w:style w:type="character" w:customStyle="1" w:styleId="a6">
    <w:name w:val="Текст выноски Знак"/>
    <w:basedOn w:val="a0"/>
    <w:link w:val="a5"/>
    <w:rsid w:val="005D3D46"/>
    <w:rPr>
      <w:rFonts w:ascii="Tahoma" w:hAnsi="Tahoma" w:cs="Tahoma"/>
      <w:sz w:val="16"/>
      <w:szCs w:val="16"/>
    </w:rPr>
  </w:style>
  <w:style w:type="paragraph" w:styleId="a7">
    <w:name w:val="List Paragraph"/>
    <w:basedOn w:val="a"/>
    <w:uiPriority w:val="34"/>
    <w:qFormat/>
    <w:rsid w:val="008F280A"/>
    <w:pPr>
      <w:ind w:left="720"/>
      <w:contextualSpacing/>
    </w:pPr>
  </w:style>
  <w:style w:type="character" w:customStyle="1" w:styleId="FontStyle30">
    <w:name w:val="Font Style30"/>
    <w:uiPriority w:val="99"/>
    <w:rsid w:val="00EE3B93"/>
    <w:rPr>
      <w:rFonts w:ascii="Times New Roman" w:hAnsi="Times New Roman" w:cs="Times New Roman" w:hint="default"/>
      <w:sz w:val="28"/>
      <w:szCs w:val="28"/>
    </w:rPr>
  </w:style>
  <w:style w:type="paragraph" w:styleId="a8">
    <w:name w:val="No Spacing"/>
    <w:uiPriority w:val="1"/>
    <w:qFormat/>
    <w:rsid w:val="006A3AD6"/>
    <w:rPr>
      <w:sz w:val="28"/>
      <w:szCs w:val="28"/>
    </w:rPr>
  </w:style>
  <w:style w:type="character" w:styleId="a9">
    <w:name w:val="Emphasis"/>
    <w:basedOn w:val="a0"/>
    <w:qFormat/>
    <w:rsid w:val="006A3AD6"/>
    <w:rPr>
      <w:i/>
      <w:iCs/>
    </w:rPr>
  </w:style>
  <w:style w:type="character" w:styleId="aa">
    <w:name w:val="Strong"/>
    <w:basedOn w:val="a0"/>
    <w:uiPriority w:val="22"/>
    <w:qFormat/>
    <w:rsid w:val="006A3AD6"/>
    <w:rPr>
      <w:b/>
      <w:bCs/>
    </w:rPr>
  </w:style>
  <w:style w:type="character" w:styleId="ab">
    <w:name w:val="Hyperlink"/>
    <w:basedOn w:val="a0"/>
    <w:rsid w:val="00DA6F1E"/>
    <w:rPr>
      <w:color w:val="0000FF" w:themeColor="hyperlink"/>
      <w:u w:val="single"/>
    </w:rPr>
  </w:style>
  <w:style w:type="paragraph" w:customStyle="1" w:styleId="rvps6">
    <w:name w:val="rvps6"/>
    <w:basedOn w:val="a"/>
    <w:rsid w:val="00AB485F"/>
    <w:pPr>
      <w:spacing w:before="100" w:beforeAutospacing="1" w:after="100" w:afterAutospacing="1"/>
    </w:pPr>
  </w:style>
  <w:style w:type="character" w:customStyle="1" w:styleId="rvts23">
    <w:name w:val="rvts23"/>
    <w:basedOn w:val="a0"/>
    <w:rsid w:val="00AB485F"/>
  </w:style>
  <w:style w:type="paragraph" w:customStyle="1" w:styleId="rvps2">
    <w:name w:val="rvps2"/>
    <w:basedOn w:val="a"/>
    <w:rsid w:val="00AB485F"/>
    <w:pPr>
      <w:spacing w:before="100" w:beforeAutospacing="1" w:after="100" w:afterAutospacing="1"/>
    </w:pPr>
  </w:style>
  <w:style w:type="table" w:customStyle="1" w:styleId="TableNormal">
    <w:name w:val="Table Normal"/>
    <w:uiPriority w:val="2"/>
    <w:semiHidden/>
    <w:unhideWhenUsed/>
    <w:qFormat/>
    <w:rsid w:val="006365F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365FA"/>
    <w:pPr>
      <w:widowControl w:val="0"/>
      <w:autoSpaceDE w:val="0"/>
      <w:autoSpaceDN w:val="0"/>
    </w:pPr>
    <w:rPr>
      <w:rFonts w:ascii="Microsoft Sans Serif" w:eastAsia="Microsoft Sans Serif" w:hAnsi="Microsoft Sans Serif" w:cs="Microsoft Sans Serif"/>
      <w:sz w:val="22"/>
      <w:szCs w:val="22"/>
      <w:lang w:val="uk-UA" w:eastAsia="en-US"/>
    </w:rPr>
  </w:style>
  <w:style w:type="character" w:customStyle="1" w:styleId="10">
    <w:name w:val="Заголовок 1 Знак"/>
    <w:basedOn w:val="a0"/>
    <w:link w:val="1"/>
    <w:rsid w:val="00C002C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192390">
      <w:bodyDiv w:val="1"/>
      <w:marLeft w:val="0"/>
      <w:marRight w:val="0"/>
      <w:marTop w:val="0"/>
      <w:marBottom w:val="0"/>
      <w:divBdr>
        <w:top w:val="none" w:sz="0" w:space="0" w:color="auto"/>
        <w:left w:val="none" w:sz="0" w:space="0" w:color="auto"/>
        <w:bottom w:val="none" w:sz="0" w:space="0" w:color="auto"/>
        <w:right w:val="none" w:sz="0" w:space="0" w:color="auto"/>
      </w:divBdr>
    </w:div>
    <w:div w:id="1462379975">
      <w:bodyDiv w:val="1"/>
      <w:marLeft w:val="0"/>
      <w:marRight w:val="0"/>
      <w:marTop w:val="0"/>
      <w:marBottom w:val="0"/>
      <w:divBdr>
        <w:top w:val="none" w:sz="0" w:space="0" w:color="auto"/>
        <w:left w:val="none" w:sz="0" w:space="0" w:color="auto"/>
        <w:bottom w:val="none" w:sz="0" w:space="0" w:color="auto"/>
        <w:right w:val="none" w:sz="0" w:space="0" w:color="auto"/>
      </w:divBdr>
    </w:div>
    <w:div w:id="1531917832">
      <w:bodyDiv w:val="1"/>
      <w:marLeft w:val="0"/>
      <w:marRight w:val="0"/>
      <w:marTop w:val="0"/>
      <w:marBottom w:val="0"/>
      <w:divBdr>
        <w:top w:val="none" w:sz="0" w:space="0" w:color="auto"/>
        <w:left w:val="none" w:sz="0" w:space="0" w:color="auto"/>
        <w:bottom w:val="none" w:sz="0" w:space="0" w:color="auto"/>
        <w:right w:val="none" w:sz="0" w:space="0" w:color="auto"/>
      </w:divBdr>
    </w:div>
    <w:div w:id="201328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54%D0%BA/96-%D0%B2%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1172</Words>
  <Characters>6687</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dc:creator>
  <cp:lastModifiedBy>Олег Дичок</cp:lastModifiedBy>
  <cp:revision>11</cp:revision>
  <cp:lastPrinted>2023-07-27T06:28:00Z</cp:lastPrinted>
  <dcterms:created xsi:type="dcterms:W3CDTF">2023-10-24T05:17:00Z</dcterms:created>
  <dcterms:modified xsi:type="dcterms:W3CDTF">2023-10-30T14:33:00Z</dcterms:modified>
</cp:coreProperties>
</file>